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E29C" w14:textId="77777777" w:rsidR="000E5DF3" w:rsidRPr="00E07EBE" w:rsidRDefault="000E5DF3" w:rsidP="000E5DF3">
      <w:pPr>
        <w:spacing w:after="100" w:afterAutospacing="1"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b/>
          <w:bCs/>
          <w:color w:val="010000"/>
          <w:kern w:val="0"/>
          <w:sz w:val="18"/>
          <w:szCs w:val="18"/>
          <w:lang w:val="ro-RO"/>
          <w14:ligatures w14:val="none"/>
        </w:rPr>
        <w:t>Cuprins</w:t>
      </w:r>
    </w:p>
    <w:p w14:paraId="182441B5" w14:textId="77777777" w:rsidR="000E5DF3" w:rsidRPr="00E07EBE" w:rsidRDefault="000E5DF3" w:rsidP="000E5DF3">
      <w:pPr>
        <w:spacing w:after="100" w:afterAutospacing="1" w:line="240" w:lineRule="auto"/>
        <w:rPr>
          <w:rFonts w:ascii="Roboto" w:eastAsia="Times New Roman" w:hAnsi="Roboto" w:cs="Times New Roman"/>
          <w:color w:val="010000"/>
          <w:kern w:val="0"/>
          <w:sz w:val="18"/>
          <w:szCs w:val="18"/>
          <w:lang w:val="ro-RO"/>
          <w14:ligatures w14:val="none"/>
        </w:rPr>
      </w:pPr>
      <w:hyperlink r:id="rId5" w:anchor="1" w:history="1">
        <w:r w:rsidRPr="00E07EBE">
          <w:rPr>
            <w:rFonts w:ascii="Roboto" w:eastAsia="Times New Roman" w:hAnsi="Roboto" w:cs="Times New Roman"/>
            <w:b/>
            <w:bCs/>
            <w:color w:val="005596"/>
            <w:kern w:val="0"/>
            <w:sz w:val="18"/>
            <w:szCs w:val="18"/>
            <w:u w:val="single"/>
            <w:lang w:val="ro-RO"/>
            <w14:ligatures w14:val="none"/>
          </w:rPr>
          <w:t>a) ACTELE NORMATIVE</w:t>
        </w:r>
      </w:hyperlink>
    </w:p>
    <w:p w14:paraId="41F977B9" w14:textId="77777777" w:rsidR="000E5DF3" w:rsidRPr="00E07EBE" w:rsidRDefault="000E5DF3" w:rsidP="000E5DF3">
      <w:pPr>
        <w:spacing w:after="100" w:afterAutospacing="1" w:line="240" w:lineRule="auto"/>
        <w:rPr>
          <w:rFonts w:ascii="Roboto" w:eastAsia="Times New Roman" w:hAnsi="Roboto" w:cs="Times New Roman"/>
          <w:color w:val="010000"/>
          <w:kern w:val="0"/>
          <w:sz w:val="18"/>
          <w:szCs w:val="18"/>
          <w:lang w:val="ro-RO"/>
          <w14:ligatures w14:val="none"/>
        </w:rPr>
      </w:pPr>
      <w:hyperlink r:id="rId6" w:anchor="2" w:history="1">
        <w:r w:rsidRPr="00E07EBE">
          <w:rPr>
            <w:rFonts w:ascii="Roboto" w:eastAsia="Times New Roman" w:hAnsi="Roboto" w:cs="Times New Roman"/>
            <w:b/>
            <w:bCs/>
            <w:color w:val="005596"/>
            <w:kern w:val="0"/>
            <w:sz w:val="18"/>
            <w:szCs w:val="18"/>
            <w:u w:val="single"/>
            <w:lang w:val="ro-RO"/>
            <w14:ligatures w14:val="none"/>
          </w:rPr>
          <w:t>b) STRUCTURA ORGANIZATORICA, ATRIBUTII, PROGRAMUL DE FUNCTIONARE, PROGRAMUL DE AUDIENTE</w:t>
        </w:r>
      </w:hyperlink>
    </w:p>
    <w:p w14:paraId="1A72CC2D"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7" w:anchor="3" w:history="1">
        <w:r w:rsidRPr="00E07EBE">
          <w:rPr>
            <w:rFonts w:ascii="Roboto" w:eastAsia="Times New Roman" w:hAnsi="Roboto" w:cs="Times New Roman"/>
            <w:b/>
            <w:bCs/>
            <w:color w:val="005596"/>
            <w:kern w:val="0"/>
            <w:sz w:val="18"/>
            <w:szCs w:val="18"/>
            <w:u w:val="single"/>
            <w:lang w:val="ro-RO"/>
            <w14:ligatures w14:val="none"/>
          </w:rPr>
          <w:t>c) NUMELE SI PRENUMELE PERSOANELOR DIN CONDUCEREA PRIMARIEI</w:t>
        </w:r>
      </w:hyperlink>
    </w:p>
    <w:p w14:paraId="410F9744"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0E2AD908"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8" w:anchor="4" w:history="1">
        <w:r w:rsidRPr="00E07EBE">
          <w:rPr>
            <w:rFonts w:ascii="Roboto" w:eastAsia="Times New Roman" w:hAnsi="Roboto" w:cs="Times New Roman"/>
            <w:b/>
            <w:bCs/>
            <w:color w:val="005596"/>
            <w:kern w:val="0"/>
            <w:sz w:val="18"/>
            <w:szCs w:val="18"/>
            <w:u w:val="single"/>
            <w:lang w:val="ro-RO"/>
            <w14:ligatures w14:val="none"/>
          </w:rPr>
          <w:t>d) COORDONATE DE CONTACT</w:t>
        </w:r>
      </w:hyperlink>
    </w:p>
    <w:p w14:paraId="1CD4CCC5"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2AC05245"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9" w:anchor="5" w:history="1">
        <w:r w:rsidRPr="00E07EBE">
          <w:rPr>
            <w:rFonts w:ascii="Roboto" w:eastAsia="Times New Roman" w:hAnsi="Roboto" w:cs="Times New Roman"/>
            <w:b/>
            <w:bCs/>
            <w:color w:val="005596"/>
            <w:kern w:val="0"/>
            <w:sz w:val="18"/>
            <w:szCs w:val="18"/>
            <w:u w:val="single"/>
            <w:lang w:val="ro-RO"/>
            <w14:ligatures w14:val="none"/>
          </w:rPr>
          <w:t>e) SURSELE FINANCIARE, BUGETUL SI BILANTUL CONTABIL</w:t>
        </w:r>
      </w:hyperlink>
    </w:p>
    <w:p w14:paraId="2F20FD74"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1FA8238F"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10" w:anchor="6" w:history="1">
        <w:r w:rsidRPr="00E07EBE">
          <w:rPr>
            <w:rFonts w:ascii="Roboto" w:eastAsia="Times New Roman" w:hAnsi="Roboto" w:cs="Times New Roman"/>
            <w:b/>
            <w:bCs/>
            <w:color w:val="005596"/>
            <w:kern w:val="0"/>
            <w:sz w:val="18"/>
            <w:szCs w:val="18"/>
            <w:u w:val="single"/>
            <w:lang w:val="ro-RO"/>
            <w14:ligatures w14:val="none"/>
          </w:rPr>
          <w:t>f) PROGRAME SI STRATEGII PROPRII</w:t>
        </w:r>
      </w:hyperlink>
    </w:p>
    <w:p w14:paraId="1068E551"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23320907"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11" w:anchor="7" w:history="1">
        <w:r w:rsidRPr="00E07EBE">
          <w:rPr>
            <w:rFonts w:ascii="Roboto" w:eastAsia="Times New Roman" w:hAnsi="Roboto" w:cs="Times New Roman"/>
            <w:b/>
            <w:bCs/>
            <w:color w:val="005596"/>
            <w:kern w:val="0"/>
            <w:sz w:val="18"/>
            <w:szCs w:val="18"/>
            <w:u w:val="single"/>
            <w:lang w:val="ro-RO"/>
            <w14:ligatures w14:val="none"/>
          </w:rPr>
          <w:t>g) LISTA CUPRINZAND DOCUMENTELE DE INTERES PUBLIC</w:t>
        </w:r>
      </w:hyperlink>
    </w:p>
    <w:p w14:paraId="519118A6"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466B809B"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12" w:anchor="8" w:history="1">
        <w:r w:rsidRPr="00E07EBE">
          <w:rPr>
            <w:rFonts w:ascii="Roboto" w:eastAsia="Times New Roman" w:hAnsi="Roboto" w:cs="Times New Roman"/>
            <w:b/>
            <w:bCs/>
            <w:color w:val="005596"/>
            <w:kern w:val="0"/>
            <w:sz w:val="18"/>
            <w:szCs w:val="18"/>
            <w:u w:val="single"/>
            <w:lang w:val="ro-RO"/>
            <w14:ligatures w14:val="none"/>
          </w:rPr>
          <w:t>h) MODALITATE DE CONTESTARE</w:t>
        </w:r>
      </w:hyperlink>
    </w:p>
    <w:p w14:paraId="25318E28"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r w:rsidRPr="00E07EBE">
        <w:rPr>
          <w:rFonts w:ascii="Roboto" w:eastAsia="Times New Roman" w:hAnsi="Roboto" w:cs="Times New Roman"/>
          <w:color w:val="010000"/>
          <w:kern w:val="0"/>
          <w:sz w:val="18"/>
          <w:szCs w:val="18"/>
          <w:lang w:val="ro-RO"/>
          <w14:ligatures w14:val="none"/>
        </w:rPr>
        <w:t> </w:t>
      </w:r>
    </w:p>
    <w:p w14:paraId="792751D2" w14:textId="77777777" w:rsidR="000E5DF3" w:rsidRPr="00E07EBE" w:rsidRDefault="000E5DF3" w:rsidP="000E5DF3">
      <w:pPr>
        <w:spacing w:after="0" w:line="240" w:lineRule="auto"/>
        <w:rPr>
          <w:rFonts w:ascii="Roboto" w:eastAsia="Times New Roman" w:hAnsi="Roboto" w:cs="Times New Roman"/>
          <w:color w:val="010000"/>
          <w:kern w:val="0"/>
          <w:sz w:val="18"/>
          <w:szCs w:val="18"/>
          <w:lang w:val="ro-RO"/>
          <w14:ligatures w14:val="none"/>
        </w:rPr>
      </w:pPr>
      <w:hyperlink r:id="rId13" w:anchor="9" w:history="1">
        <w:r w:rsidRPr="00E07EBE">
          <w:rPr>
            <w:rFonts w:ascii="Roboto" w:eastAsia="Times New Roman" w:hAnsi="Roboto" w:cs="Times New Roman"/>
            <w:b/>
            <w:bCs/>
            <w:color w:val="005596"/>
            <w:kern w:val="0"/>
            <w:sz w:val="18"/>
            <w:szCs w:val="18"/>
            <w:u w:val="single"/>
            <w:lang w:val="ro-RO"/>
            <w14:ligatures w14:val="none"/>
          </w:rPr>
          <w:t>i) FORMULAR SOLICITARE IN BAZA LEGII 544/2001</w:t>
        </w:r>
      </w:hyperlink>
    </w:p>
    <w:p w14:paraId="747AD574"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b/>
          <w:bCs/>
          <w:kern w:val="0"/>
          <w:sz w:val="18"/>
          <w:szCs w:val="18"/>
          <w:lang w:val="ro-RO"/>
          <w14:ligatures w14:val="none"/>
        </w:rPr>
        <w:t>BULETIN INFORMATIV </w:t>
      </w:r>
    </w:p>
    <w:p w14:paraId="275BC033"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publicat in conformitate cu prevederile Legii 544/2001 privind liberul acces la informaţiile de interes public </w:t>
      </w:r>
    </w:p>
    <w:p w14:paraId="05E91E27" w14:textId="77777777" w:rsidR="000E5DF3" w:rsidRPr="00E07EBE" w:rsidRDefault="000E5DF3" w:rsidP="000E5DF3">
      <w:pPr>
        <w:spacing w:after="0"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 </w:t>
      </w:r>
    </w:p>
    <w:p w14:paraId="5B36656E" w14:textId="6712ADF0"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Asigurarea accesului la informaţiile de interes public conform Legii 544/2001 se face din oficiu sau la cerere</w:t>
      </w:r>
      <w:r w:rsidR="00EB693B">
        <w:rPr>
          <w:rFonts w:ascii="Verdana" w:eastAsia="Times New Roman" w:hAnsi="Verdana" w:cs="Times New Roman"/>
          <w:kern w:val="0"/>
          <w:sz w:val="18"/>
          <w:szCs w:val="18"/>
          <w:lang w:val="ro-RO"/>
          <w14:ligatures w14:val="none"/>
        </w:rPr>
        <w:t>-</w:t>
      </w:r>
      <w:r w:rsidRPr="00E07EBE">
        <w:rPr>
          <w:rFonts w:ascii="Verdana" w:eastAsia="Times New Roman" w:hAnsi="Verdana" w:cs="Times New Roman"/>
          <w:kern w:val="0"/>
          <w:sz w:val="18"/>
          <w:szCs w:val="18"/>
          <w:lang w:val="ro-RO"/>
          <w14:ligatures w14:val="none"/>
        </w:rPr>
        <w:t xml:space="preserve"> formular cerere prin intermediul Compartimentului Registratură</w:t>
      </w:r>
      <w:r w:rsidR="00EB693B">
        <w:rPr>
          <w:rFonts w:ascii="Verdana" w:eastAsia="Times New Roman" w:hAnsi="Verdana" w:cs="Times New Roman"/>
          <w:kern w:val="0"/>
          <w:sz w:val="18"/>
          <w:szCs w:val="18"/>
          <w:lang w:val="ro-RO"/>
          <w14:ligatures w14:val="none"/>
        </w:rPr>
        <w:t>-</w:t>
      </w:r>
      <w:r w:rsidRPr="00E07EBE">
        <w:rPr>
          <w:rFonts w:ascii="Verdana" w:eastAsia="Times New Roman" w:hAnsi="Verdana" w:cs="Times New Roman"/>
          <w:kern w:val="0"/>
          <w:sz w:val="18"/>
          <w:szCs w:val="18"/>
          <w:lang w:val="ro-RO"/>
          <w14:ligatures w14:val="none"/>
        </w:rPr>
        <w:t xml:space="preserve">Arhivă situat in incinta Primăriei comunei </w:t>
      </w:r>
      <w:r w:rsidR="0006662E" w:rsidRPr="00E07EBE">
        <w:rPr>
          <w:rFonts w:ascii="Verdana" w:eastAsia="Times New Roman" w:hAnsi="Verdana" w:cs="Times New Roman"/>
          <w:kern w:val="0"/>
          <w:sz w:val="18"/>
          <w:szCs w:val="18"/>
          <w:lang w:val="ro-RO"/>
          <w14:ligatures w14:val="none"/>
        </w:rPr>
        <w:t>Voiteg</w:t>
      </w:r>
      <w:r w:rsidRPr="00E07EBE">
        <w:rPr>
          <w:rFonts w:ascii="Verdana" w:eastAsia="Times New Roman" w:hAnsi="Verdana" w:cs="Times New Roman"/>
          <w:kern w:val="0"/>
          <w:sz w:val="18"/>
          <w:szCs w:val="18"/>
          <w:lang w:val="ro-RO"/>
          <w14:ligatures w14:val="none"/>
        </w:rPr>
        <w:t>, telefon 0256.</w:t>
      </w:r>
      <w:r w:rsidR="0006662E" w:rsidRPr="00E07EBE">
        <w:rPr>
          <w:rFonts w:ascii="Verdana" w:eastAsia="Times New Roman" w:hAnsi="Verdana" w:cs="Times New Roman"/>
          <w:kern w:val="0"/>
          <w:sz w:val="18"/>
          <w:szCs w:val="18"/>
          <w:lang w:val="ro-RO"/>
          <w14:ligatures w14:val="none"/>
        </w:rPr>
        <w:t>392.401</w:t>
      </w:r>
      <w:r w:rsidRPr="00E07EBE">
        <w:rPr>
          <w:rFonts w:ascii="Verdana" w:eastAsia="Times New Roman" w:hAnsi="Verdana" w:cs="Times New Roman"/>
          <w:kern w:val="0"/>
          <w:sz w:val="18"/>
          <w:szCs w:val="18"/>
          <w:lang w:val="ro-RO"/>
          <w14:ligatures w14:val="none"/>
        </w:rPr>
        <w:t>, la adresa de e-mail: primaria</w:t>
      </w:r>
      <w:r w:rsidR="0006662E" w:rsidRPr="00E07EBE">
        <w:rPr>
          <w:rFonts w:ascii="Verdana" w:eastAsia="Times New Roman" w:hAnsi="Verdana" w:cs="Times New Roman"/>
          <w:kern w:val="0"/>
          <w:sz w:val="18"/>
          <w:szCs w:val="18"/>
          <w:lang w:val="ro-RO"/>
          <w14:ligatures w14:val="none"/>
        </w:rPr>
        <w:t xml:space="preserve">@voiteg.ro </w:t>
      </w:r>
      <w:r w:rsidRPr="00E07EBE">
        <w:rPr>
          <w:rFonts w:ascii="Verdana" w:eastAsia="Times New Roman" w:hAnsi="Verdana" w:cs="Times New Roman"/>
          <w:kern w:val="0"/>
          <w:sz w:val="18"/>
          <w:szCs w:val="18"/>
          <w:lang w:val="ro-RO"/>
          <w14:ligatures w14:val="none"/>
        </w:rPr>
        <w:t xml:space="preserve">sau la adresa Primăriei comunei </w:t>
      </w:r>
      <w:r w:rsidR="0006662E" w:rsidRPr="00E07EBE">
        <w:rPr>
          <w:rFonts w:ascii="Verdana" w:eastAsia="Times New Roman" w:hAnsi="Verdana" w:cs="Times New Roman"/>
          <w:kern w:val="0"/>
          <w:sz w:val="18"/>
          <w:szCs w:val="18"/>
          <w:lang w:val="ro-RO"/>
          <w14:ligatures w14:val="none"/>
        </w:rPr>
        <w:t>Voiteg</w:t>
      </w:r>
      <w:r w:rsidRPr="00E07EBE">
        <w:rPr>
          <w:rFonts w:ascii="Verdana" w:eastAsia="Times New Roman" w:hAnsi="Verdana" w:cs="Times New Roman"/>
          <w:kern w:val="0"/>
          <w:sz w:val="18"/>
          <w:szCs w:val="18"/>
          <w:lang w:val="ro-RO"/>
          <w14:ligatures w14:val="none"/>
        </w:rPr>
        <w:t>, nr.1</w:t>
      </w:r>
      <w:r w:rsidR="0006662E" w:rsidRPr="00E07EBE">
        <w:rPr>
          <w:rFonts w:ascii="Verdana" w:eastAsia="Times New Roman" w:hAnsi="Verdana" w:cs="Times New Roman"/>
          <w:kern w:val="0"/>
          <w:sz w:val="18"/>
          <w:szCs w:val="18"/>
          <w:lang w:val="ro-RO"/>
          <w14:ligatures w14:val="none"/>
        </w:rPr>
        <w:t>14</w:t>
      </w:r>
      <w:r w:rsidRPr="00E07EBE">
        <w:rPr>
          <w:rFonts w:ascii="Verdana" w:eastAsia="Times New Roman" w:hAnsi="Verdana" w:cs="Times New Roman"/>
          <w:kern w:val="0"/>
          <w:sz w:val="18"/>
          <w:szCs w:val="18"/>
          <w:lang w:val="ro-RO"/>
          <w14:ligatures w14:val="none"/>
        </w:rPr>
        <w:t xml:space="preserve">, localitatea </w:t>
      </w:r>
      <w:r w:rsidR="0006662E" w:rsidRPr="00E07EBE">
        <w:rPr>
          <w:rFonts w:ascii="Verdana" w:eastAsia="Times New Roman" w:hAnsi="Verdana" w:cs="Times New Roman"/>
          <w:kern w:val="0"/>
          <w:sz w:val="18"/>
          <w:szCs w:val="18"/>
          <w:lang w:val="ro-RO"/>
          <w14:ligatures w14:val="none"/>
        </w:rPr>
        <w:t>Voiteg</w:t>
      </w:r>
      <w:r w:rsidRPr="00E07EBE">
        <w:rPr>
          <w:rFonts w:ascii="Verdana" w:eastAsia="Times New Roman" w:hAnsi="Verdana" w:cs="Times New Roman"/>
          <w:kern w:val="0"/>
          <w:sz w:val="18"/>
          <w:szCs w:val="18"/>
          <w:lang w:val="ro-RO"/>
          <w14:ligatures w14:val="none"/>
        </w:rPr>
        <w:t>, județul Timis, </w:t>
      </w:r>
      <w:hyperlink r:id="rId14" w:history="1">
        <w:r w:rsidR="009E3524" w:rsidRPr="00E07EBE">
          <w:rPr>
            <w:rStyle w:val="Hyperlink"/>
            <w:rFonts w:ascii="Verdana" w:eastAsia="Times New Roman" w:hAnsi="Verdana" w:cs="Times New Roman"/>
            <w:kern w:val="0"/>
            <w:sz w:val="18"/>
            <w:szCs w:val="18"/>
            <w:lang w:val="ro-RO"/>
            <w14:ligatures w14:val="none"/>
          </w:rPr>
          <w:t>www.primariavoiteg.ro</w:t>
        </w:r>
      </w:hyperlink>
      <w:r w:rsidR="00EB693B">
        <w:rPr>
          <w:rFonts w:ascii="Verdana" w:eastAsia="Times New Roman" w:hAnsi="Verdana" w:cs="Times New Roman"/>
          <w:color w:val="005596"/>
          <w:kern w:val="0"/>
          <w:sz w:val="18"/>
          <w:szCs w:val="18"/>
          <w:u w:val="single"/>
          <w:lang w:val="ro-RO"/>
          <w14:ligatures w14:val="none"/>
        </w:rPr>
        <w:t xml:space="preserve"> .</w:t>
      </w:r>
    </w:p>
    <w:p w14:paraId="50DE0DB1" w14:textId="77777777"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Conform Art.5, alin.(1) şi(2) din Legea nr. 544/2001 privind liberul acces la informatiile de interes public, autoritatile si institutiile publice au obligatia să publice şi să actualizeze anual un buletin informativ care va cuprinde următoarele informatii de interes public: </w:t>
      </w:r>
      <w:r w:rsidRPr="00E07EBE">
        <w:rPr>
          <w:rFonts w:ascii="Verdana" w:eastAsia="Times New Roman" w:hAnsi="Verdana" w:cs="Times New Roman"/>
          <w:kern w:val="0"/>
          <w:sz w:val="18"/>
          <w:szCs w:val="18"/>
          <w:lang w:val="ro-RO"/>
          <w14:ligatures w14:val="none"/>
        </w:rPr>
        <w:br/>
        <w:t>a) actele normative care reglementeaza organizarea si functionarea autoritatii sau institutiei publice; </w:t>
      </w:r>
      <w:r w:rsidRPr="00E07EBE">
        <w:rPr>
          <w:rFonts w:ascii="Verdana" w:eastAsia="Times New Roman" w:hAnsi="Verdana" w:cs="Times New Roman"/>
          <w:kern w:val="0"/>
          <w:sz w:val="18"/>
          <w:szCs w:val="18"/>
          <w:lang w:val="ro-RO"/>
          <w14:ligatures w14:val="none"/>
        </w:rPr>
        <w:br/>
        <w:t>b) structura organizatorica, atributiile departamentelor, programul de audiente al autoritatii sau institutiei publice, programul de functionare </w:t>
      </w:r>
      <w:r w:rsidRPr="00E07EBE">
        <w:rPr>
          <w:rFonts w:ascii="Verdana" w:eastAsia="Times New Roman" w:hAnsi="Verdana" w:cs="Times New Roman"/>
          <w:kern w:val="0"/>
          <w:sz w:val="18"/>
          <w:szCs w:val="18"/>
          <w:lang w:val="ro-RO"/>
          <w14:ligatures w14:val="none"/>
        </w:rPr>
        <w:br/>
        <w:t>c) numele si prenumele persoanelor din conducerea autoritatii sau a institutiei publice si ale functionarului responsabil cu difuzarea informatiilor publice: </w:t>
      </w:r>
      <w:r w:rsidRPr="00E07EBE">
        <w:rPr>
          <w:rFonts w:ascii="Verdana" w:eastAsia="Times New Roman" w:hAnsi="Verdana" w:cs="Times New Roman"/>
          <w:kern w:val="0"/>
          <w:sz w:val="18"/>
          <w:szCs w:val="18"/>
          <w:lang w:val="ro-RO"/>
          <w14:ligatures w14:val="none"/>
        </w:rPr>
        <w:br/>
        <w:t>d) coordonatele de contact ale autoritatii sau institutiei publice, respectiv: denumirea, sediul, numerele de telefon, fax, adresa de e-mail si adresa paginii de Internet: </w:t>
      </w:r>
      <w:r w:rsidRPr="00E07EBE">
        <w:rPr>
          <w:rFonts w:ascii="Verdana" w:eastAsia="Times New Roman" w:hAnsi="Verdana" w:cs="Times New Roman"/>
          <w:kern w:val="0"/>
          <w:sz w:val="18"/>
          <w:szCs w:val="18"/>
          <w:lang w:val="ro-RO"/>
          <w14:ligatures w14:val="none"/>
        </w:rPr>
        <w:br/>
        <w:t>e) sursele financiare, bugetul si bilantul contabil; </w:t>
      </w:r>
      <w:r w:rsidRPr="00E07EBE">
        <w:rPr>
          <w:rFonts w:ascii="Verdana" w:eastAsia="Times New Roman" w:hAnsi="Verdana" w:cs="Times New Roman"/>
          <w:kern w:val="0"/>
          <w:sz w:val="18"/>
          <w:szCs w:val="18"/>
          <w:lang w:val="ro-RO"/>
          <w14:ligatures w14:val="none"/>
        </w:rPr>
        <w:br/>
        <w:t>f) programele si strategiile proprii; </w:t>
      </w:r>
      <w:r w:rsidRPr="00E07EBE">
        <w:rPr>
          <w:rFonts w:ascii="Verdana" w:eastAsia="Times New Roman" w:hAnsi="Verdana" w:cs="Times New Roman"/>
          <w:kern w:val="0"/>
          <w:sz w:val="18"/>
          <w:szCs w:val="18"/>
          <w:lang w:val="ro-RO"/>
          <w14:ligatures w14:val="none"/>
        </w:rPr>
        <w:br/>
        <w:t>g) lista cuprinzand documentele de interes public; </w:t>
      </w:r>
      <w:r w:rsidRPr="00E07EBE">
        <w:rPr>
          <w:rFonts w:ascii="Verdana" w:eastAsia="Times New Roman" w:hAnsi="Verdana" w:cs="Times New Roman"/>
          <w:kern w:val="0"/>
          <w:sz w:val="18"/>
          <w:szCs w:val="18"/>
          <w:lang w:val="ro-RO"/>
          <w14:ligatures w14:val="none"/>
        </w:rPr>
        <w:br/>
        <w:t>h) lista cuprinzand categoriile de documente produse si/sau gestionate, potrivit legii; </w:t>
      </w:r>
      <w:r w:rsidRPr="00E07EBE">
        <w:rPr>
          <w:rFonts w:ascii="Verdana" w:eastAsia="Times New Roman" w:hAnsi="Verdana" w:cs="Times New Roman"/>
          <w:kern w:val="0"/>
          <w:sz w:val="18"/>
          <w:szCs w:val="18"/>
          <w:lang w:val="ro-RO"/>
          <w14:ligatures w14:val="none"/>
        </w:rPr>
        <w:br/>
        <w:t>i) modalitatile de contestare a deciziei autoritatii sau a institutiei publice in situatia in care persoana se considera vatamata in privinta dreptului de acces la informatiile de interes public solicitate. </w:t>
      </w:r>
    </w:p>
    <w:p w14:paraId="71C02C3E" w14:textId="2FA437D1"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b/>
          <w:bCs/>
          <w:kern w:val="0"/>
          <w:sz w:val="18"/>
          <w:szCs w:val="18"/>
          <w:lang w:val="ro-RO"/>
          <w14:ligatures w14:val="none"/>
        </w:rPr>
        <w:t xml:space="preserve">a) ACTELE NORMATIVE – care reglementeaza organizarea si functionarea Primariei comunei </w:t>
      </w:r>
      <w:r w:rsidR="009E3524" w:rsidRPr="00E07EBE">
        <w:rPr>
          <w:rFonts w:ascii="Verdana" w:eastAsia="Times New Roman" w:hAnsi="Verdana" w:cs="Times New Roman"/>
          <w:b/>
          <w:bCs/>
          <w:kern w:val="0"/>
          <w:sz w:val="18"/>
          <w:szCs w:val="18"/>
          <w:lang w:val="ro-RO"/>
          <w14:ligatures w14:val="none"/>
        </w:rPr>
        <w:t>Voiteg</w:t>
      </w:r>
      <w:r w:rsidR="009E3524" w:rsidRPr="00E07EBE">
        <w:rPr>
          <w:rFonts w:ascii="Verdana" w:eastAsia="Times New Roman" w:hAnsi="Verdana" w:cs="Times New Roman"/>
          <w:kern w:val="0"/>
          <w:sz w:val="18"/>
          <w:szCs w:val="18"/>
          <w:lang w:val="ro-RO"/>
          <w14:ligatures w14:val="none"/>
        </w:rPr>
        <w:t xml:space="preserve"> </w:t>
      </w:r>
    </w:p>
    <w:p w14:paraId="746E4AC5" w14:textId="0CA89BE6"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 Legea nr. 188/1999 – privind Statutul functionarilor publici, republicata</w:t>
      </w:r>
      <w:r w:rsidRPr="00E07EBE">
        <w:rPr>
          <w:rFonts w:ascii="Verdana" w:eastAsia="Times New Roman" w:hAnsi="Verdana" w:cs="Times New Roman"/>
          <w:kern w:val="0"/>
          <w:sz w:val="18"/>
          <w:szCs w:val="18"/>
          <w:lang w:val="ro-RO"/>
          <w14:ligatures w14:val="none"/>
        </w:rPr>
        <w:br/>
        <w:t>– Legea nr. 7/2004 – privind Codul de conduita a functionarilor publici</w:t>
      </w:r>
      <w:r w:rsidRPr="00E07EBE">
        <w:rPr>
          <w:rFonts w:ascii="Verdana" w:eastAsia="Times New Roman" w:hAnsi="Verdana" w:cs="Times New Roman"/>
          <w:kern w:val="0"/>
          <w:sz w:val="18"/>
          <w:szCs w:val="18"/>
          <w:lang w:val="ro-RO"/>
          <w14:ligatures w14:val="none"/>
        </w:rPr>
        <w:br/>
        <w:t>– Legea nr. 52/2003 – privind transparenta decizionala in administratia publica</w:t>
      </w:r>
      <w:r w:rsidRPr="00E07EBE">
        <w:rPr>
          <w:rFonts w:ascii="Verdana" w:eastAsia="Times New Roman" w:hAnsi="Verdana" w:cs="Times New Roman"/>
          <w:kern w:val="0"/>
          <w:sz w:val="18"/>
          <w:szCs w:val="18"/>
          <w:lang w:val="ro-RO"/>
          <w14:ligatures w14:val="none"/>
        </w:rPr>
        <w:br/>
        <w:t>– Legea nr. 544/2001 – privind liberul acces la informatiile de interes public</w:t>
      </w:r>
      <w:r w:rsidRPr="00E07EBE">
        <w:rPr>
          <w:rFonts w:ascii="Verdana" w:eastAsia="Times New Roman" w:hAnsi="Verdana" w:cs="Times New Roman"/>
          <w:kern w:val="0"/>
          <w:sz w:val="18"/>
          <w:szCs w:val="18"/>
          <w:lang w:val="ro-RO"/>
          <w14:ligatures w14:val="none"/>
        </w:rPr>
        <w:br/>
        <w:t>– Legea 53/2003 – Codul Muncii cu modificarile ulterioare </w:t>
      </w:r>
      <w:r w:rsidRPr="00E07EBE">
        <w:rPr>
          <w:rFonts w:ascii="Verdana" w:eastAsia="Times New Roman" w:hAnsi="Verdana" w:cs="Times New Roman"/>
          <w:kern w:val="0"/>
          <w:sz w:val="18"/>
          <w:szCs w:val="18"/>
          <w:lang w:val="ro-RO"/>
          <w14:ligatures w14:val="none"/>
        </w:rPr>
        <w:br/>
        <w:t>– H</w:t>
      </w:r>
      <w:r w:rsidR="00FF45F8">
        <w:rPr>
          <w:rFonts w:ascii="Verdana" w:eastAsia="Times New Roman" w:hAnsi="Verdana" w:cs="Times New Roman"/>
          <w:kern w:val="0"/>
          <w:sz w:val="18"/>
          <w:szCs w:val="18"/>
          <w:lang w:val="ro-RO"/>
          <w14:ligatures w14:val="none"/>
        </w:rPr>
        <w:t>.</w:t>
      </w:r>
      <w:r w:rsidRPr="00E07EBE">
        <w:rPr>
          <w:rFonts w:ascii="Verdana" w:eastAsia="Times New Roman" w:hAnsi="Verdana" w:cs="Times New Roman"/>
          <w:kern w:val="0"/>
          <w:sz w:val="18"/>
          <w:szCs w:val="18"/>
          <w:lang w:val="ro-RO"/>
          <w14:ligatures w14:val="none"/>
        </w:rPr>
        <w:t>C</w:t>
      </w:r>
      <w:r w:rsidR="00FF45F8">
        <w:rPr>
          <w:rFonts w:ascii="Verdana" w:eastAsia="Times New Roman" w:hAnsi="Verdana" w:cs="Times New Roman"/>
          <w:kern w:val="0"/>
          <w:sz w:val="18"/>
          <w:szCs w:val="18"/>
          <w:lang w:val="ro-RO"/>
          <w14:ligatures w14:val="none"/>
        </w:rPr>
        <w:t>.</w:t>
      </w:r>
      <w:r w:rsidRPr="00E07EBE">
        <w:rPr>
          <w:rFonts w:ascii="Verdana" w:eastAsia="Times New Roman" w:hAnsi="Verdana" w:cs="Times New Roman"/>
          <w:kern w:val="0"/>
          <w:sz w:val="18"/>
          <w:szCs w:val="18"/>
          <w:lang w:val="ro-RO"/>
          <w14:ligatures w14:val="none"/>
        </w:rPr>
        <w:t xml:space="preserve">L nr. </w:t>
      </w:r>
      <w:r w:rsidR="009E3524" w:rsidRPr="00E07EBE">
        <w:rPr>
          <w:rFonts w:ascii="Verdana" w:eastAsia="Times New Roman" w:hAnsi="Verdana" w:cs="Times New Roman"/>
          <w:kern w:val="0"/>
          <w:sz w:val="18"/>
          <w:szCs w:val="18"/>
          <w:lang w:val="ro-RO"/>
          <w14:ligatures w14:val="none"/>
        </w:rPr>
        <w:t>25</w:t>
      </w:r>
      <w:r w:rsidRPr="00E07EBE">
        <w:rPr>
          <w:rFonts w:ascii="Verdana" w:eastAsia="Times New Roman" w:hAnsi="Verdana" w:cs="Times New Roman"/>
          <w:kern w:val="0"/>
          <w:sz w:val="18"/>
          <w:szCs w:val="18"/>
          <w:lang w:val="ro-RO"/>
          <w14:ligatures w14:val="none"/>
        </w:rPr>
        <w:t xml:space="preserve"> din 2</w:t>
      </w:r>
      <w:r w:rsidR="009E3524" w:rsidRPr="00E07EBE">
        <w:rPr>
          <w:rFonts w:ascii="Verdana" w:eastAsia="Times New Roman" w:hAnsi="Verdana" w:cs="Times New Roman"/>
          <w:kern w:val="0"/>
          <w:sz w:val="18"/>
          <w:szCs w:val="18"/>
          <w:lang w:val="ro-RO"/>
          <w14:ligatures w14:val="none"/>
        </w:rPr>
        <w:t>1.10.2021</w:t>
      </w:r>
      <w:r w:rsidRPr="00E07EBE">
        <w:rPr>
          <w:rFonts w:ascii="Verdana" w:eastAsia="Times New Roman" w:hAnsi="Verdana" w:cs="Times New Roman"/>
          <w:kern w:val="0"/>
          <w:sz w:val="18"/>
          <w:szCs w:val="18"/>
          <w:lang w:val="ro-RO"/>
          <w14:ligatures w14:val="none"/>
        </w:rPr>
        <w:t xml:space="preserve"> – privind aprobarea Regulamentului de Organizare si Functionare al aparatului de specialitate al Primarului comunei </w:t>
      </w:r>
      <w:r w:rsidR="009E3524" w:rsidRPr="00E07EBE">
        <w:rPr>
          <w:rFonts w:ascii="Verdana" w:eastAsia="Times New Roman" w:hAnsi="Verdana" w:cs="Times New Roman"/>
          <w:kern w:val="0"/>
          <w:sz w:val="18"/>
          <w:szCs w:val="18"/>
          <w:lang w:val="ro-RO"/>
          <w14:ligatures w14:val="none"/>
        </w:rPr>
        <w:t>Voiteg</w:t>
      </w:r>
      <w:r w:rsidRPr="00E07EBE">
        <w:rPr>
          <w:rFonts w:ascii="Verdana" w:eastAsia="Times New Roman" w:hAnsi="Verdana" w:cs="Times New Roman"/>
          <w:kern w:val="0"/>
          <w:sz w:val="18"/>
          <w:szCs w:val="18"/>
          <w:lang w:val="ro-RO"/>
          <w14:ligatures w14:val="none"/>
        </w:rPr>
        <w:t> </w:t>
      </w:r>
      <w:r w:rsidR="009E3524" w:rsidRPr="00E07EBE">
        <w:rPr>
          <w:rFonts w:ascii="Verdana" w:eastAsia="Times New Roman" w:hAnsi="Verdana" w:cs="Times New Roman"/>
          <w:kern w:val="0"/>
          <w:sz w:val="18"/>
          <w:szCs w:val="18"/>
          <w:lang w:val="ro-RO"/>
          <w14:ligatures w14:val="none"/>
        </w:rPr>
        <w:t xml:space="preserve"> </w:t>
      </w:r>
    </w:p>
    <w:p w14:paraId="571F73A1" w14:textId="77777777" w:rsidR="00827CB9" w:rsidRDefault="00827CB9" w:rsidP="000E5DF3">
      <w:pPr>
        <w:spacing w:after="0" w:line="240" w:lineRule="auto"/>
        <w:jc w:val="center"/>
        <w:rPr>
          <w:rFonts w:ascii="Verdana" w:eastAsia="Times New Roman" w:hAnsi="Verdana" w:cs="Times New Roman"/>
          <w:b/>
          <w:bCs/>
          <w:color w:val="030303"/>
          <w:kern w:val="0"/>
          <w:sz w:val="18"/>
          <w:szCs w:val="18"/>
          <w:lang w:val="ro-RO"/>
          <w14:ligatures w14:val="none"/>
        </w:rPr>
      </w:pPr>
    </w:p>
    <w:p w14:paraId="61B81FA0" w14:textId="77777777" w:rsidR="00827CB9" w:rsidRDefault="00827CB9" w:rsidP="000E5DF3">
      <w:pPr>
        <w:spacing w:after="0" w:line="240" w:lineRule="auto"/>
        <w:jc w:val="center"/>
        <w:rPr>
          <w:rFonts w:ascii="Verdana" w:eastAsia="Times New Roman" w:hAnsi="Verdana" w:cs="Times New Roman"/>
          <w:b/>
          <w:bCs/>
          <w:color w:val="030303"/>
          <w:kern w:val="0"/>
          <w:sz w:val="18"/>
          <w:szCs w:val="18"/>
          <w:lang w:val="ro-RO"/>
          <w14:ligatures w14:val="none"/>
        </w:rPr>
      </w:pPr>
    </w:p>
    <w:p w14:paraId="46375855" w14:textId="6CA3C48C" w:rsidR="000E5DF3" w:rsidRPr="00E07EBE" w:rsidRDefault="000E5DF3" w:rsidP="000E5DF3">
      <w:pPr>
        <w:spacing w:after="0" w:line="240" w:lineRule="auto"/>
        <w:jc w:val="center"/>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b/>
          <w:bCs/>
          <w:color w:val="030303"/>
          <w:kern w:val="0"/>
          <w:sz w:val="18"/>
          <w:szCs w:val="18"/>
          <w:lang w:val="ro-RO"/>
          <w14:ligatures w14:val="none"/>
        </w:rPr>
        <w:lastRenderedPageBreak/>
        <w:t>b) STRUCTURA ORGANIZATORICĂ, ATRIBUTII, PROGRAMUL DE FUNCTIONARE, </w:t>
      </w:r>
    </w:p>
    <w:p w14:paraId="54449CF4" w14:textId="77777777" w:rsidR="000E5DF3" w:rsidRPr="00827CB9" w:rsidRDefault="000E5DF3" w:rsidP="000E5DF3">
      <w:pPr>
        <w:spacing w:after="0" w:line="240" w:lineRule="auto"/>
        <w:jc w:val="center"/>
        <w:rPr>
          <w:rFonts w:ascii="Verdana" w:eastAsia="Times New Roman" w:hAnsi="Verdana" w:cs="Times New Roman"/>
          <w:color w:val="030303"/>
          <w:kern w:val="0"/>
          <w:sz w:val="18"/>
          <w:szCs w:val="18"/>
          <w:lang w:val="ro-RO"/>
          <w14:ligatures w14:val="none"/>
        </w:rPr>
      </w:pPr>
      <w:r w:rsidRPr="00827CB9">
        <w:rPr>
          <w:rFonts w:ascii="Verdana" w:eastAsia="Times New Roman" w:hAnsi="Verdana" w:cs="Times New Roman"/>
          <w:b/>
          <w:bCs/>
          <w:color w:val="030303"/>
          <w:kern w:val="0"/>
          <w:sz w:val="18"/>
          <w:szCs w:val="18"/>
          <w:lang w:val="ro-RO"/>
          <w14:ligatures w14:val="none"/>
        </w:rPr>
        <w:t>PROGRAMUL DE AUDIENTE</w:t>
      </w:r>
    </w:p>
    <w:p w14:paraId="3F4F4BB8" w14:textId="3EA326DB" w:rsidR="000E5DF3" w:rsidRPr="00827CB9" w:rsidRDefault="000E5DF3" w:rsidP="000E5DF3">
      <w:pPr>
        <w:spacing w:after="100" w:afterAutospacing="1" w:line="240" w:lineRule="auto"/>
        <w:rPr>
          <w:rFonts w:ascii="Verdana" w:eastAsia="Times New Roman" w:hAnsi="Verdana" w:cs="Times New Roman"/>
          <w:color w:val="030303"/>
          <w:kern w:val="0"/>
          <w:sz w:val="18"/>
          <w:szCs w:val="18"/>
          <w:lang w:val="ro-RO"/>
          <w14:ligatures w14:val="none"/>
        </w:rPr>
      </w:pPr>
      <w:hyperlink r:id="rId15" w:tgtFrame="_blank" w:history="1">
        <w:r w:rsidRPr="00827CB9">
          <w:rPr>
            <w:rFonts w:ascii="Verdana" w:eastAsia="Times New Roman" w:hAnsi="Verdana" w:cs="Times New Roman"/>
            <w:b/>
            <w:bCs/>
            <w:color w:val="005596"/>
            <w:kern w:val="0"/>
            <w:sz w:val="18"/>
            <w:szCs w:val="18"/>
            <w:u w:val="single"/>
            <w:lang w:val="ro-RO"/>
            <w14:ligatures w14:val="none"/>
          </w:rPr>
          <w:t>Organigrama</w:t>
        </w:r>
      </w:hyperlink>
      <w:r w:rsidRPr="00827CB9">
        <w:rPr>
          <w:rFonts w:ascii="Verdana" w:eastAsia="Times New Roman" w:hAnsi="Verdana" w:cs="Times New Roman"/>
          <w:color w:val="030303"/>
          <w:kern w:val="0"/>
          <w:sz w:val="18"/>
          <w:szCs w:val="18"/>
          <w:lang w:val="ro-RO"/>
          <w14:ligatures w14:val="none"/>
        </w:rPr>
        <w:t> institutiei</w:t>
      </w:r>
      <w:r w:rsidRPr="00827CB9">
        <w:rPr>
          <w:rFonts w:ascii="Verdana" w:eastAsia="Times New Roman" w:hAnsi="Verdana" w:cs="Times New Roman"/>
          <w:color w:val="030303"/>
          <w:kern w:val="0"/>
          <w:sz w:val="18"/>
          <w:szCs w:val="18"/>
          <w:lang w:val="ro-RO"/>
          <w14:ligatures w14:val="none"/>
        </w:rPr>
        <w:br/>
        <w:t xml:space="preserve">– aprobată prin HCL nr. </w:t>
      </w:r>
      <w:r w:rsidR="002371C8" w:rsidRPr="00827CB9">
        <w:rPr>
          <w:rFonts w:ascii="Verdana" w:eastAsia="Times New Roman" w:hAnsi="Verdana" w:cs="Times New Roman"/>
          <w:color w:val="030303"/>
          <w:kern w:val="0"/>
          <w:sz w:val="18"/>
          <w:szCs w:val="18"/>
          <w:lang w:val="ro-RO"/>
          <w14:ligatures w14:val="none"/>
        </w:rPr>
        <w:t>44</w:t>
      </w:r>
      <w:r w:rsidRPr="00827CB9">
        <w:rPr>
          <w:rFonts w:ascii="Verdana" w:eastAsia="Times New Roman" w:hAnsi="Verdana" w:cs="Times New Roman"/>
          <w:color w:val="030303"/>
          <w:kern w:val="0"/>
          <w:sz w:val="18"/>
          <w:szCs w:val="18"/>
          <w:lang w:val="ro-RO"/>
          <w14:ligatures w14:val="none"/>
        </w:rPr>
        <w:t xml:space="preserve"> din </w:t>
      </w:r>
      <w:r w:rsidR="002371C8" w:rsidRPr="00827CB9">
        <w:rPr>
          <w:rFonts w:ascii="Verdana" w:eastAsia="Times New Roman" w:hAnsi="Verdana" w:cs="Times New Roman"/>
          <w:color w:val="030303"/>
          <w:kern w:val="0"/>
          <w:sz w:val="18"/>
          <w:szCs w:val="18"/>
          <w:lang w:val="ro-RO"/>
          <w14:ligatures w14:val="none"/>
        </w:rPr>
        <w:t>23.11.2023</w:t>
      </w:r>
      <w:r w:rsidRPr="00827CB9">
        <w:rPr>
          <w:rFonts w:ascii="Verdana" w:eastAsia="Times New Roman" w:hAnsi="Verdana" w:cs="Times New Roman"/>
          <w:color w:val="030303"/>
          <w:kern w:val="0"/>
          <w:sz w:val="18"/>
          <w:szCs w:val="18"/>
          <w:lang w:val="ro-RO"/>
          <w14:ligatures w14:val="none"/>
        </w:rPr>
        <w:t xml:space="preserve"> privind aprobarea statului de functii si a organigramei </w:t>
      </w:r>
      <w:r w:rsidR="002371C8" w:rsidRPr="00827CB9">
        <w:rPr>
          <w:rFonts w:ascii="Verdana" w:eastAsia="Times New Roman" w:hAnsi="Verdana" w:cs="Times New Roman"/>
          <w:color w:val="030303"/>
          <w:kern w:val="0"/>
          <w:sz w:val="18"/>
          <w:szCs w:val="18"/>
          <w:lang w:val="ro-RO"/>
          <w14:ligatures w14:val="none"/>
        </w:rPr>
        <w:t xml:space="preserve"> </w:t>
      </w:r>
    </w:p>
    <w:p w14:paraId="6018B306" w14:textId="429E6CF8" w:rsidR="000E5DF3" w:rsidRPr="00E07EBE" w:rsidRDefault="000E5DF3" w:rsidP="000E5DF3">
      <w:pPr>
        <w:spacing w:after="0" w:line="240" w:lineRule="auto"/>
        <w:rPr>
          <w:rFonts w:ascii="Verdana" w:eastAsia="Times New Roman" w:hAnsi="Verdana" w:cs="Times New Roman"/>
          <w:color w:val="030303"/>
          <w:kern w:val="0"/>
          <w:sz w:val="18"/>
          <w:szCs w:val="18"/>
          <w:lang w:val="ro-RO"/>
          <w14:ligatures w14:val="none"/>
        </w:rPr>
      </w:pPr>
      <w:hyperlink r:id="rId16" w:tgtFrame="_blank" w:history="1">
        <w:r w:rsidRPr="00827CB9">
          <w:rPr>
            <w:rFonts w:ascii="Verdana" w:eastAsia="Times New Roman" w:hAnsi="Verdana" w:cs="Times New Roman"/>
            <w:b/>
            <w:bCs/>
            <w:color w:val="005596"/>
            <w:kern w:val="0"/>
            <w:sz w:val="18"/>
            <w:szCs w:val="18"/>
            <w:lang w:val="ro-RO"/>
            <w14:ligatures w14:val="none"/>
          </w:rPr>
          <w:t>Programul de functionare</w:t>
        </w:r>
      </w:hyperlink>
      <w:r w:rsidRPr="00827CB9">
        <w:rPr>
          <w:rFonts w:ascii="Verdana" w:eastAsia="Times New Roman" w:hAnsi="Verdana" w:cs="Times New Roman"/>
          <w:color w:val="030303"/>
          <w:kern w:val="0"/>
          <w:sz w:val="18"/>
          <w:szCs w:val="18"/>
          <w:lang w:val="ro-RO"/>
          <w14:ligatures w14:val="none"/>
        </w:rPr>
        <w:t>:</w:t>
      </w:r>
      <w:r w:rsidRPr="00E07EBE">
        <w:rPr>
          <w:rFonts w:ascii="Verdana" w:eastAsia="Times New Roman" w:hAnsi="Verdana" w:cs="Times New Roman"/>
          <w:color w:val="030303"/>
          <w:kern w:val="0"/>
          <w:sz w:val="18"/>
          <w:szCs w:val="18"/>
          <w:lang w:val="ro-RO"/>
          <w14:ligatures w14:val="none"/>
        </w:rPr>
        <w:br/>
      </w:r>
      <w:bookmarkStart w:id="0" w:name="_Hlk197610113"/>
      <w:r w:rsidRPr="00E07EBE">
        <w:rPr>
          <w:rFonts w:ascii="Verdana" w:eastAsia="Times New Roman" w:hAnsi="Verdana" w:cs="Times New Roman"/>
          <w:color w:val="030303"/>
          <w:kern w:val="0"/>
          <w:sz w:val="18"/>
          <w:szCs w:val="18"/>
          <w:lang w:val="ro-RO"/>
          <w14:ligatures w14:val="none"/>
        </w:rPr>
        <w:t>Luni – Marti – Miercuri  între orele: 08.00 – 16.</w:t>
      </w:r>
      <w:r w:rsidR="00913BA2" w:rsidRPr="00E07EBE">
        <w:rPr>
          <w:rFonts w:ascii="Verdana" w:eastAsia="Times New Roman" w:hAnsi="Verdana" w:cs="Times New Roman"/>
          <w:color w:val="030303"/>
          <w:kern w:val="0"/>
          <w:sz w:val="18"/>
          <w:szCs w:val="18"/>
          <w:lang w:val="ro-RO"/>
          <w14:ligatures w14:val="none"/>
        </w:rPr>
        <w:t>00</w:t>
      </w:r>
    </w:p>
    <w:p w14:paraId="407F4A69" w14:textId="4573A5B2" w:rsidR="00913BA2" w:rsidRPr="00E07EBE" w:rsidRDefault="00913BA2" w:rsidP="000E5DF3">
      <w:pPr>
        <w:spacing w:after="0" w:line="240" w:lineRule="auto"/>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color w:val="030303"/>
          <w:kern w:val="0"/>
          <w:sz w:val="18"/>
          <w:szCs w:val="18"/>
          <w:lang w:val="ro-RO"/>
          <w14:ligatures w14:val="none"/>
        </w:rPr>
        <w:t>Joi între orele: 08.00 – 18.00</w:t>
      </w:r>
    </w:p>
    <w:p w14:paraId="7C422756" w14:textId="02D61A32" w:rsidR="002351F4" w:rsidRPr="00E07EBE" w:rsidRDefault="002351F4" w:rsidP="000E5DF3">
      <w:pPr>
        <w:spacing w:after="0" w:line="240" w:lineRule="auto"/>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color w:val="030303"/>
          <w:kern w:val="0"/>
          <w:sz w:val="18"/>
          <w:szCs w:val="18"/>
          <w:lang w:val="ro-RO"/>
          <w14:ligatures w14:val="none"/>
        </w:rPr>
        <w:t>Vineri între orele: 08.00-13.00.</w:t>
      </w:r>
    </w:p>
    <w:bookmarkEnd w:id="0"/>
    <w:p w14:paraId="2086ADD8" w14:textId="19035D2A" w:rsidR="002351F4" w:rsidRPr="00E07EBE" w:rsidRDefault="000E5DF3" w:rsidP="000E5DF3">
      <w:pPr>
        <w:spacing w:after="0" w:line="240" w:lineRule="auto"/>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color w:val="030303"/>
          <w:kern w:val="0"/>
          <w:sz w:val="18"/>
          <w:szCs w:val="18"/>
          <w:lang w:val="ro-RO"/>
          <w14:ligatures w14:val="none"/>
        </w:rPr>
        <w:t>Procedura de obţinere a informaţiilor de interes public este postată pe site-ul instituţiei la rubrica</w:t>
      </w:r>
      <w:r w:rsidR="00827CB9">
        <w:rPr>
          <w:rFonts w:ascii="Verdana" w:eastAsia="Times New Roman" w:hAnsi="Verdana" w:cs="Times New Roman"/>
          <w:color w:val="030303"/>
          <w:kern w:val="0"/>
          <w:sz w:val="18"/>
          <w:szCs w:val="18"/>
          <w:lang w:val="ro-RO"/>
          <w14:ligatures w14:val="none"/>
        </w:rPr>
        <w:t>: Informatii de interes public</w:t>
      </w:r>
    </w:p>
    <w:p w14:paraId="55DF8708" w14:textId="3119DA2B" w:rsidR="002351F4" w:rsidRPr="00E07EBE" w:rsidRDefault="000E5DF3" w:rsidP="00827CB9">
      <w:pPr>
        <w:spacing w:after="0" w:line="240" w:lineRule="auto"/>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color w:val="030303"/>
          <w:kern w:val="0"/>
          <w:sz w:val="18"/>
          <w:szCs w:val="18"/>
          <w:lang w:val="ro-RO"/>
          <w14:ligatures w14:val="none"/>
        </w:rPr>
        <w:t xml:space="preserve"> </w:t>
      </w:r>
    </w:p>
    <w:p w14:paraId="753D01E3" w14:textId="77777777" w:rsidR="000E5DF3" w:rsidRPr="00E07EBE" w:rsidRDefault="000E5DF3" w:rsidP="000E5DF3">
      <w:pPr>
        <w:spacing w:after="0" w:line="240" w:lineRule="auto"/>
        <w:rPr>
          <w:rFonts w:ascii="Verdana" w:eastAsia="Times New Roman" w:hAnsi="Verdana" w:cs="Times New Roman"/>
          <w:color w:val="030303"/>
          <w:kern w:val="0"/>
          <w:sz w:val="18"/>
          <w:szCs w:val="18"/>
          <w:lang w:val="ro-RO"/>
          <w14:ligatures w14:val="none"/>
        </w:rPr>
      </w:pPr>
      <w:r w:rsidRPr="00E07EBE">
        <w:rPr>
          <w:rFonts w:ascii="Verdana" w:eastAsia="Times New Roman" w:hAnsi="Verdana" w:cs="Times New Roman"/>
          <w:color w:val="030303"/>
          <w:kern w:val="0"/>
          <w:sz w:val="18"/>
          <w:szCs w:val="18"/>
          <w:lang w:val="ro-RO"/>
          <w14:ligatures w14:val="none"/>
        </w:rPr>
        <w:t> </w:t>
      </w:r>
    </w:p>
    <w:p w14:paraId="61B7E01D"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b/>
          <w:bCs/>
          <w:kern w:val="0"/>
          <w:sz w:val="20"/>
          <w:szCs w:val="20"/>
          <w:lang w:val="ro-RO"/>
          <w14:ligatures w14:val="none"/>
        </w:rPr>
        <w:t>c) NUMELE SI PRENUMELE PERSOANELOR DIN CONDUCEREA PRIMARIEI </w:t>
      </w:r>
    </w:p>
    <w:p w14:paraId="661DADDF" w14:textId="67C0F31E"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20"/>
          <w:szCs w:val="20"/>
          <w:lang w:val="ro-RO"/>
          <w14:ligatures w14:val="none"/>
        </w:rPr>
        <w:br/>
      </w:r>
      <w:r w:rsidRPr="00E07EBE">
        <w:rPr>
          <w:rFonts w:ascii="Verdana" w:eastAsia="Times New Roman" w:hAnsi="Verdana" w:cs="Times New Roman"/>
          <w:color w:val="000000"/>
          <w:kern w:val="0"/>
          <w:sz w:val="20"/>
          <w:szCs w:val="20"/>
          <w:lang w:val="ro-RO"/>
          <w14:ligatures w14:val="none"/>
        </w:rPr>
        <w:br/>
      </w:r>
      <w:r w:rsidR="002351F4" w:rsidRPr="00E07EBE">
        <w:t>Conducerea Primăriei comunei Voiteg</w:t>
      </w:r>
      <w:r w:rsidR="002E19AB">
        <w:t>:</w:t>
      </w:r>
      <w:r w:rsidRPr="00E07EBE">
        <w:rPr>
          <w:rFonts w:ascii="Verdana" w:eastAsia="Times New Roman" w:hAnsi="Verdana" w:cs="Times New Roman"/>
          <w:color w:val="000000"/>
          <w:kern w:val="0"/>
          <w:sz w:val="20"/>
          <w:szCs w:val="20"/>
          <w:lang w:val="ro-RO"/>
          <w14:ligatures w14:val="none"/>
        </w:rPr>
        <w:br/>
        <w:t>Dl. </w:t>
      </w:r>
      <w:r w:rsidR="002351F4" w:rsidRPr="00E07EBE">
        <w:rPr>
          <w:rFonts w:ascii="Verdana" w:eastAsia="Times New Roman" w:hAnsi="Verdana" w:cs="Times New Roman"/>
          <w:color w:val="000000"/>
          <w:kern w:val="0"/>
          <w:sz w:val="20"/>
          <w:szCs w:val="20"/>
          <w:lang w:val="ro-RO"/>
          <w14:ligatures w14:val="none"/>
        </w:rPr>
        <w:t>POP NICULAE-IOAN</w:t>
      </w:r>
      <w:r w:rsidRPr="00E07EBE">
        <w:rPr>
          <w:rFonts w:ascii="Verdana" w:eastAsia="Times New Roman" w:hAnsi="Verdana" w:cs="Times New Roman"/>
          <w:color w:val="000000"/>
          <w:kern w:val="0"/>
          <w:sz w:val="20"/>
          <w:szCs w:val="20"/>
          <w:lang w:val="ro-RO"/>
          <w14:ligatures w14:val="none"/>
        </w:rPr>
        <w:t> – Primar</w:t>
      </w:r>
      <w:r w:rsidRPr="00E07EBE">
        <w:rPr>
          <w:rFonts w:ascii="Verdana" w:eastAsia="Times New Roman" w:hAnsi="Verdana" w:cs="Times New Roman"/>
          <w:color w:val="000000"/>
          <w:kern w:val="0"/>
          <w:sz w:val="20"/>
          <w:szCs w:val="20"/>
          <w:lang w:val="ro-RO"/>
          <w14:ligatures w14:val="none"/>
        </w:rPr>
        <w:br/>
        <w:t>Dl. </w:t>
      </w:r>
      <w:r w:rsidR="002351F4" w:rsidRPr="00E07EBE">
        <w:rPr>
          <w:rFonts w:ascii="Verdana" w:eastAsia="Times New Roman" w:hAnsi="Verdana" w:cs="Times New Roman"/>
          <w:color w:val="000000"/>
          <w:kern w:val="0"/>
          <w:sz w:val="20"/>
          <w:szCs w:val="20"/>
          <w:lang w:val="ro-RO"/>
          <w14:ligatures w14:val="none"/>
        </w:rPr>
        <w:t>CORNEA ADRIAN-TEODOR</w:t>
      </w:r>
      <w:r w:rsidRPr="00E07EBE">
        <w:rPr>
          <w:rFonts w:ascii="Verdana" w:eastAsia="Times New Roman" w:hAnsi="Verdana" w:cs="Times New Roman"/>
          <w:color w:val="000000"/>
          <w:kern w:val="0"/>
          <w:sz w:val="20"/>
          <w:szCs w:val="20"/>
          <w:lang w:val="ro-RO"/>
          <w14:ligatures w14:val="none"/>
        </w:rPr>
        <w:t> – Viceprimar</w:t>
      </w:r>
      <w:r w:rsidRPr="00E07EBE">
        <w:rPr>
          <w:rFonts w:ascii="Verdana" w:eastAsia="Times New Roman" w:hAnsi="Verdana" w:cs="Times New Roman"/>
          <w:color w:val="000000"/>
          <w:kern w:val="0"/>
          <w:sz w:val="20"/>
          <w:szCs w:val="20"/>
          <w:lang w:val="ro-RO"/>
          <w14:ligatures w14:val="none"/>
        </w:rPr>
        <w:br/>
        <w:t>D-na </w:t>
      </w:r>
      <w:r w:rsidR="002351F4" w:rsidRPr="00E07EBE">
        <w:rPr>
          <w:rFonts w:ascii="Verdana" w:eastAsia="Times New Roman" w:hAnsi="Verdana" w:cs="Times New Roman"/>
          <w:color w:val="000000"/>
          <w:kern w:val="0"/>
          <w:sz w:val="20"/>
          <w:szCs w:val="20"/>
          <w:lang w:val="ro-RO"/>
          <w14:ligatures w14:val="none"/>
        </w:rPr>
        <w:t>BUZAȘ ELENA -VIOLETA</w:t>
      </w:r>
      <w:r w:rsidRPr="00E07EBE">
        <w:rPr>
          <w:rFonts w:ascii="Verdana" w:eastAsia="Times New Roman" w:hAnsi="Verdana" w:cs="Times New Roman"/>
          <w:color w:val="000000"/>
          <w:kern w:val="0"/>
          <w:sz w:val="20"/>
          <w:szCs w:val="20"/>
          <w:lang w:val="ro-RO"/>
          <w14:ligatures w14:val="none"/>
        </w:rPr>
        <w:t xml:space="preserve"> – Secretarul </w:t>
      </w:r>
      <w:r w:rsidR="002E19AB">
        <w:rPr>
          <w:rFonts w:ascii="Verdana" w:eastAsia="Times New Roman" w:hAnsi="Verdana" w:cs="Times New Roman"/>
          <w:color w:val="000000"/>
          <w:kern w:val="0"/>
          <w:sz w:val="20"/>
          <w:szCs w:val="20"/>
          <w:lang w:val="ro-RO"/>
          <w14:ligatures w14:val="none"/>
        </w:rPr>
        <w:t xml:space="preserve">general </w:t>
      </w:r>
      <w:r w:rsidRPr="00E07EBE">
        <w:rPr>
          <w:rFonts w:ascii="Verdana" w:eastAsia="Times New Roman" w:hAnsi="Verdana" w:cs="Times New Roman"/>
          <w:color w:val="000000"/>
          <w:kern w:val="0"/>
          <w:sz w:val="20"/>
          <w:szCs w:val="20"/>
          <w:lang w:val="ro-RO"/>
          <w14:ligatures w14:val="none"/>
        </w:rPr>
        <w:t xml:space="preserve">comunei </w:t>
      </w:r>
      <w:r w:rsidR="002E19AB">
        <w:rPr>
          <w:rFonts w:ascii="Verdana" w:eastAsia="Times New Roman" w:hAnsi="Verdana" w:cs="Times New Roman"/>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w:t>
      </w:r>
      <w:r w:rsidRPr="00E07EBE">
        <w:rPr>
          <w:rFonts w:ascii="Verdana" w:eastAsia="Times New Roman" w:hAnsi="Verdana" w:cs="Times New Roman"/>
          <w:color w:val="000000"/>
          <w:kern w:val="0"/>
          <w:sz w:val="20"/>
          <w:szCs w:val="20"/>
          <w:lang w:val="ro-RO"/>
          <w14:ligatures w14:val="none"/>
        </w:rPr>
        <w:br/>
        <w:t>Persoana responsabila cu difuzarea informatiilor de interes public: D-na </w:t>
      </w:r>
      <w:r w:rsidR="002351F4" w:rsidRPr="00E07EBE">
        <w:rPr>
          <w:rFonts w:ascii="Verdana" w:eastAsia="Times New Roman" w:hAnsi="Verdana" w:cs="Times New Roman"/>
          <w:color w:val="000000"/>
          <w:kern w:val="0"/>
          <w:sz w:val="20"/>
          <w:szCs w:val="20"/>
          <w:lang w:val="ro-RO"/>
          <w14:ligatures w14:val="none"/>
        </w:rPr>
        <w:t>ORDEANU ALEXANDRA</w:t>
      </w:r>
      <w:r w:rsidRPr="00E07EBE">
        <w:rPr>
          <w:rFonts w:ascii="Verdana" w:eastAsia="Times New Roman" w:hAnsi="Verdana" w:cs="Times New Roman"/>
          <w:color w:val="000000"/>
          <w:kern w:val="0"/>
          <w:sz w:val="20"/>
          <w:szCs w:val="20"/>
          <w:lang w:val="ro-RO"/>
          <w14:ligatures w14:val="none"/>
        </w:rPr>
        <w:t> –</w:t>
      </w:r>
      <w:r w:rsidR="0021437B">
        <w:rPr>
          <w:rFonts w:ascii="Verdana" w:eastAsia="Times New Roman" w:hAnsi="Verdana" w:cs="Times New Roman"/>
          <w:color w:val="000000"/>
          <w:kern w:val="0"/>
          <w:sz w:val="20"/>
          <w:szCs w:val="20"/>
          <w:lang w:val="ro-RO"/>
          <w14:ligatures w14:val="none"/>
        </w:rPr>
        <w:t>secretar dactilograf-</w:t>
      </w:r>
      <w:r w:rsidRPr="00E07EBE">
        <w:rPr>
          <w:rFonts w:ascii="Verdana" w:eastAsia="Times New Roman" w:hAnsi="Verdana" w:cs="Times New Roman"/>
          <w:color w:val="000000"/>
          <w:kern w:val="0"/>
          <w:sz w:val="20"/>
          <w:szCs w:val="20"/>
          <w:lang w:val="ro-RO"/>
          <w14:ligatures w14:val="none"/>
        </w:rPr>
        <w:t xml:space="preserve"> Responsabil legea 544 din 2001</w:t>
      </w:r>
    </w:p>
    <w:p w14:paraId="1BA42F16"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20"/>
          <w:szCs w:val="20"/>
          <w:lang w:val="ro-RO"/>
          <w14:ligatures w14:val="none"/>
        </w:rPr>
        <w:t>d) </w:t>
      </w:r>
      <w:hyperlink r:id="rId17" w:tgtFrame="_blank" w:history="1">
        <w:r w:rsidRPr="00E07EBE">
          <w:rPr>
            <w:rFonts w:ascii="Verdana" w:eastAsia="Times New Roman" w:hAnsi="Verdana" w:cs="Times New Roman"/>
            <w:b/>
            <w:bCs/>
            <w:color w:val="4E7DBF"/>
            <w:kern w:val="0"/>
            <w:sz w:val="18"/>
            <w:szCs w:val="18"/>
            <w:u w:val="single"/>
            <w:lang w:val="ro-RO"/>
            <w14:ligatures w14:val="none"/>
          </w:rPr>
          <w:t>COORDONATE DE CONTACT</w:t>
        </w:r>
      </w:hyperlink>
    </w:p>
    <w:p w14:paraId="04AF2820" w14:textId="7319AA1D"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20"/>
          <w:szCs w:val="20"/>
          <w:lang w:val="ro-RO"/>
          <w14:ligatures w14:val="none"/>
        </w:rPr>
        <w:t xml:space="preserve">Denumire: Primaria comunei </w:t>
      </w:r>
      <w:r w:rsidR="00EF421E" w:rsidRPr="00E07EBE">
        <w:rPr>
          <w:rFonts w:ascii="Verdana" w:eastAsia="Times New Roman" w:hAnsi="Verdana" w:cs="Times New Roman"/>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br/>
        <w:t xml:space="preserve">Sediul: localitatea </w:t>
      </w:r>
      <w:r w:rsidR="00EF421E" w:rsidRPr="00E07EBE">
        <w:rPr>
          <w:rFonts w:ascii="Verdana" w:eastAsia="Times New Roman" w:hAnsi="Verdana" w:cs="Times New Roman"/>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 str. Principală, nr. 1</w:t>
      </w:r>
      <w:r w:rsidR="00EF421E" w:rsidRPr="00E07EBE">
        <w:rPr>
          <w:rFonts w:ascii="Verdana" w:eastAsia="Times New Roman" w:hAnsi="Verdana" w:cs="Times New Roman"/>
          <w:color w:val="000000"/>
          <w:kern w:val="0"/>
          <w:sz w:val="20"/>
          <w:szCs w:val="20"/>
          <w:lang w:val="ro-RO"/>
          <w14:ligatures w14:val="none"/>
        </w:rPr>
        <w:t>14</w:t>
      </w:r>
      <w:r w:rsidRPr="00E07EBE">
        <w:rPr>
          <w:rFonts w:ascii="Verdana" w:eastAsia="Times New Roman" w:hAnsi="Verdana" w:cs="Times New Roman"/>
          <w:color w:val="000000"/>
          <w:kern w:val="0"/>
          <w:sz w:val="20"/>
          <w:szCs w:val="20"/>
          <w:lang w:val="ro-RO"/>
          <w14:ligatures w14:val="none"/>
        </w:rPr>
        <w:br/>
        <w:t>Telefon: 0256.</w:t>
      </w:r>
      <w:r w:rsidR="00EF421E" w:rsidRPr="00E07EBE">
        <w:rPr>
          <w:rFonts w:ascii="Verdana" w:eastAsia="Times New Roman" w:hAnsi="Verdana" w:cs="Times New Roman"/>
          <w:color w:val="000000"/>
          <w:kern w:val="0"/>
          <w:sz w:val="20"/>
          <w:szCs w:val="20"/>
          <w:lang w:val="ro-RO"/>
          <w14:ligatures w14:val="none"/>
        </w:rPr>
        <w:t>392.401</w:t>
      </w:r>
      <w:r w:rsidRPr="00E07EBE">
        <w:rPr>
          <w:rFonts w:ascii="Verdana" w:eastAsia="Times New Roman" w:hAnsi="Verdana" w:cs="Times New Roman"/>
          <w:color w:val="000000"/>
          <w:kern w:val="0"/>
          <w:sz w:val="20"/>
          <w:szCs w:val="20"/>
          <w:lang w:val="ro-RO"/>
          <w14:ligatures w14:val="none"/>
        </w:rPr>
        <w:br/>
        <w:t>Fax : 0256.</w:t>
      </w:r>
      <w:r w:rsidR="00EF421E" w:rsidRPr="00E07EBE">
        <w:rPr>
          <w:rFonts w:ascii="Verdana" w:eastAsia="Times New Roman" w:hAnsi="Verdana" w:cs="Times New Roman"/>
          <w:color w:val="000000"/>
          <w:kern w:val="0"/>
          <w:sz w:val="20"/>
          <w:szCs w:val="20"/>
          <w:lang w:val="ro-RO"/>
          <w14:ligatures w14:val="none"/>
        </w:rPr>
        <w:t>392.434</w:t>
      </w:r>
      <w:r w:rsidRPr="00E07EBE">
        <w:rPr>
          <w:rFonts w:ascii="Verdana" w:eastAsia="Times New Roman" w:hAnsi="Verdana" w:cs="Times New Roman"/>
          <w:color w:val="000000"/>
          <w:kern w:val="0"/>
          <w:sz w:val="20"/>
          <w:szCs w:val="20"/>
          <w:lang w:val="ro-RO"/>
          <w14:ligatures w14:val="none"/>
        </w:rPr>
        <w:br/>
        <w:t>E-mail:</w:t>
      </w:r>
      <w:r w:rsidR="00EF421E" w:rsidRPr="00E07EBE">
        <w:rPr>
          <w:rFonts w:ascii="Verdana" w:eastAsia="Times New Roman" w:hAnsi="Verdana" w:cs="Times New Roman"/>
          <w:color w:val="000000"/>
          <w:kern w:val="0"/>
          <w:sz w:val="20"/>
          <w:szCs w:val="20"/>
          <w:lang w:val="ro-RO"/>
          <w14:ligatures w14:val="none"/>
        </w:rPr>
        <w:t xml:space="preserve"> primaria@voiteg.ro </w:t>
      </w:r>
      <w:r w:rsidRPr="00E07EBE">
        <w:rPr>
          <w:rFonts w:ascii="Verdana" w:eastAsia="Times New Roman" w:hAnsi="Verdana" w:cs="Times New Roman"/>
          <w:color w:val="000000"/>
          <w:kern w:val="0"/>
          <w:sz w:val="20"/>
          <w:szCs w:val="20"/>
          <w:lang w:val="ro-RO"/>
          <w14:ligatures w14:val="none"/>
        </w:rPr>
        <w:br/>
        <w:t>Site: </w:t>
      </w:r>
      <w:hyperlink r:id="rId18" w:history="1">
        <w:r w:rsidR="001A1266" w:rsidRPr="00E07EBE">
          <w:rPr>
            <w:rStyle w:val="Hyperlink"/>
            <w:rFonts w:ascii="Verdana" w:eastAsia="Times New Roman" w:hAnsi="Verdana" w:cs="Times New Roman"/>
            <w:kern w:val="0"/>
            <w:sz w:val="20"/>
            <w:szCs w:val="20"/>
            <w:lang w:val="ro-RO"/>
            <w14:ligatures w14:val="none"/>
          </w:rPr>
          <w:t>www.primariavoiteg.ro</w:t>
        </w:r>
      </w:hyperlink>
    </w:p>
    <w:p w14:paraId="4EA311E4"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20"/>
          <w:szCs w:val="20"/>
          <w:lang w:val="ro-RO"/>
          <w14:ligatures w14:val="none"/>
        </w:rPr>
        <w:t>e) </w:t>
      </w:r>
      <w:hyperlink r:id="rId19" w:tgtFrame="_blank" w:history="1">
        <w:r w:rsidRPr="00E07EBE">
          <w:rPr>
            <w:rFonts w:ascii="Verdana" w:eastAsia="Times New Roman" w:hAnsi="Verdana" w:cs="Times New Roman"/>
            <w:b/>
            <w:bCs/>
            <w:color w:val="4E7DBF"/>
            <w:kern w:val="0"/>
            <w:sz w:val="18"/>
            <w:szCs w:val="18"/>
            <w:u w:val="single"/>
            <w:lang w:val="ro-RO"/>
            <w14:ligatures w14:val="none"/>
          </w:rPr>
          <w:t>SURSELE FINANCIARE, BUGETUL SI BILANTUL CONTABIL</w:t>
        </w:r>
      </w:hyperlink>
    </w:p>
    <w:p w14:paraId="60F22F7E" w14:textId="6366985A"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20"/>
          <w:szCs w:val="20"/>
          <w:lang w:val="ro-RO"/>
          <w14:ligatures w14:val="none"/>
        </w:rPr>
        <w:t>Bugetul propriu al comunei </w:t>
      </w:r>
      <w:r w:rsidR="001A1266" w:rsidRPr="00E07EBE">
        <w:rPr>
          <w:rFonts w:ascii="Verdana" w:eastAsia="Times New Roman" w:hAnsi="Verdana" w:cs="Times New Roman"/>
          <w:b/>
          <w:bCs/>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 şi situaţiile financiare centralizate ale comunei trimestriale şi anuale sunt publicate pe site-ul instituţiei la următoarele adrese:</w:t>
      </w:r>
      <w:r w:rsidR="001A1266" w:rsidRPr="00E07EBE">
        <w:rPr>
          <w:rFonts w:ascii="Verdana" w:eastAsia="Times New Roman" w:hAnsi="Verdana" w:cs="Times New Roman"/>
          <w:b/>
          <w:bCs/>
          <w:color w:val="000000"/>
          <w:kern w:val="0"/>
          <w:sz w:val="20"/>
          <w:szCs w:val="20"/>
          <w:lang w:val="ro-RO"/>
          <w14:ligatures w14:val="none"/>
        </w:rPr>
        <w:t xml:space="preserve"> Documente și informatii financiare.</w:t>
      </w:r>
      <w:r w:rsidR="001A1266" w:rsidRPr="00E07EBE">
        <w:rPr>
          <w:rFonts w:ascii="Verdana" w:eastAsia="Times New Roman" w:hAnsi="Verdana" w:cs="Times New Roman"/>
          <w:color w:val="005596"/>
          <w:kern w:val="0"/>
          <w:sz w:val="20"/>
          <w:szCs w:val="20"/>
          <w:lang w:val="ro-RO"/>
          <w14:ligatures w14:val="none"/>
        </w:rPr>
        <w:t xml:space="preserve"> </w:t>
      </w:r>
      <w:r w:rsidRPr="00E07EBE">
        <w:rPr>
          <w:rFonts w:ascii="Verdana" w:eastAsia="Times New Roman" w:hAnsi="Verdana" w:cs="Times New Roman"/>
          <w:color w:val="005596"/>
          <w:kern w:val="0"/>
          <w:sz w:val="20"/>
          <w:szCs w:val="20"/>
          <w:lang w:val="ro-RO"/>
          <w14:ligatures w14:val="none"/>
        </w:rPr>
        <w:br/>
      </w:r>
      <w:r w:rsidRPr="00E07EBE">
        <w:rPr>
          <w:rFonts w:ascii="Verdana" w:eastAsia="Times New Roman" w:hAnsi="Verdana" w:cs="Times New Roman"/>
          <w:color w:val="000000"/>
          <w:kern w:val="0"/>
          <w:sz w:val="20"/>
          <w:szCs w:val="20"/>
          <w:lang w:val="ro-RO"/>
          <w14:ligatures w14:val="none"/>
        </w:rPr>
        <w:t>Referitor la sursele financiare ale comunei </w:t>
      </w:r>
      <w:r w:rsidR="001A1266" w:rsidRPr="00E07EBE">
        <w:rPr>
          <w:rFonts w:ascii="Verdana" w:eastAsia="Times New Roman" w:hAnsi="Verdana" w:cs="Times New Roman"/>
          <w:b/>
          <w:bCs/>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 atât ca previziune cât şi încasările efective sunt detaliate pe categorii de surse, în bugetele componente ale bugetului propriu al comunei </w:t>
      </w:r>
      <w:r w:rsidR="001A1266" w:rsidRPr="00E07EBE">
        <w:rPr>
          <w:rFonts w:ascii="Verdana" w:eastAsia="Times New Roman" w:hAnsi="Verdana" w:cs="Times New Roman"/>
          <w:b/>
          <w:bCs/>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 xml:space="preserve"> şi în Conturile de execuţie a bugetului din Situaţiile financiare centralizate, publicate pe site-ul Primăriei comunei </w:t>
      </w:r>
      <w:r w:rsidR="001A1266" w:rsidRPr="00E07EBE">
        <w:rPr>
          <w:rFonts w:ascii="Verdana" w:eastAsia="Times New Roman" w:hAnsi="Verdana" w:cs="Times New Roman"/>
          <w:color w:val="000000"/>
          <w:kern w:val="0"/>
          <w:sz w:val="20"/>
          <w:szCs w:val="20"/>
          <w:lang w:val="ro-RO"/>
          <w14:ligatures w14:val="none"/>
        </w:rPr>
        <w:t>Voiteg</w:t>
      </w:r>
      <w:r w:rsidRPr="00E07EBE">
        <w:rPr>
          <w:rFonts w:ascii="Verdana" w:eastAsia="Times New Roman" w:hAnsi="Verdana" w:cs="Times New Roman"/>
          <w:color w:val="000000"/>
          <w:kern w:val="0"/>
          <w:sz w:val="20"/>
          <w:szCs w:val="20"/>
          <w:lang w:val="ro-RO"/>
          <w14:ligatures w14:val="none"/>
        </w:rPr>
        <w:t>.</w:t>
      </w:r>
    </w:p>
    <w:p w14:paraId="4614E28B" w14:textId="77777777" w:rsidR="000E5DF3" w:rsidRPr="00E07EBE" w:rsidRDefault="000E5DF3" w:rsidP="000E5DF3">
      <w:pPr>
        <w:spacing w:after="0" w:line="240" w:lineRule="auto"/>
        <w:jc w:val="center"/>
        <w:rPr>
          <w:rFonts w:ascii="Roboto" w:eastAsia="Times New Roman" w:hAnsi="Roboto" w:cs="Times New Roman"/>
          <w:kern w:val="0"/>
          <w:lang w:val="ro-RO"/>
          <w14:ligatures w14:val="none"/>
        </w:rPr>
      </w:pPr>
      <w:r w:rsidRPr="00E07EBE">
        <w:rPr>
          <w:rFonts w:ascii="Roboto" w:eastAsia="Times New Roman" w:hAnsi="Roboto" w:cs="Times New Roman"/>
          <w:kern w:val="0"/>
          <w:sz w:val="20"/>
          <w:szCs w:val="20"/>
          <w:lang w:val="ro-RO"/>
          <w14:ligatures w14:val="none"/>
        </w:rPr>
        <w:t>f) </w:t>
      </w:r>
      <w:hyperlink r:id="rId20" w:tgtFrame="_blank" w:history="1">
        <w:r w:rsidRPr="00E07EBE">
          <w:rPr>
            <w:rFonts w:ascii="Roboto" w:eastAsia="Times New Roman" w:hAnsi="Roboto" w:cs="Times New Roman"/>
            <w:b/>
            <w:bCs/>
            <w:color w:val="4E7DBF"/>
            <w:kern w:val="0"/>
            <w:sz w:val="20"/>
            <w:szCs w:val="20"/>
            <w:u w:val="single"/>
            <w:lang w:val="ro-RO"/>
            <w14:ligatures w14:val="none"/>
          </w:rPr>
          <w:t>PROGRAME SI STRATEGII PROPRII</w:t>
        </w:r>
      </w:hyperlink>
      <w:r w:rsidRPr="00E07EBE">
        <w:rPr>
          <w:rFonts w:ascii="Roboto" w:eastAsia="Times New Roman" w:hAnsi="Roboto" w:cs="Times New Roman"/>
          <w:kern w:val="0"/>
          <w:sz w:val="20"/>
          <w:szCs w:val="20"/>
          <w:lang w:val="ro-RO"/>
          <w14:ligatures w14:val="none"/>
        </w:rPr>
        <w:t> :</w:t>
      </w:r>
    </w:p>
    <w:p w14:paraId="2A43CC4F" w14:textId="18E76710" w:rsidR="000E5DF3" w:rsidRPr="00E07EBE" w:rsidRDefault="000E5DF3" w:rsidP="000E5DF3">
      <w:pPr>
        <w:spacing w:after="100" w:afterAutospacing="1" w:line="240" w:lineRule="auto"/>
        <w:rPr>
          <w:rFonts w:ascii="Roboto" w:eastAsia="Times New Roman" w:hAnsi="Roboto" w:cs="Times New Roman"/>
          <w:kern w:val="0"/>
          <w:lang w:val="ro-RO"/>
          <w14:ligatures w14:val="none"/>
        </w:rPr>
      </w:pPr>
      <w:r w:rsidRPr="00E07EBE">
        <w:rPr>
          <w:rFonts w:ascii="Verdana" w:eastAsia="Times New Roman" w:hAnsi="Verdana" w:cs="Times New Roman"/>
          <w:color w:val="000000"/>
          <w:kern w:val="0"/>
          <w:sz w:val="20"/>
          <w:szCs w:val="20"/>
          <w:lang w:val="ro-RO"/>
          <w14:ligatures w14:val="none"/>
        </w:rPr>
        <w:t>– se pot consulta la sediul institutiei şi pe site</w:t>
      </w:r>
      <w:r w:rsidR="00FC43D6">
        <w:rPr>
          <w:rFonts w:ascii="Verdana" w:eastAsia="Times New Roman" w:hAnsi="Verdana" w:cs="Times New Roman"/>
          <w:color w:val="000000"/>
          <w:kern w:val="0"/>
          <w:sz w:val="20"/>
          <w:szCs w:val="20"/>
          <w:lang w:val="ro-RO"/>
          <w14:ligatures w14:val="none"/>
        </w:rPr>
        <w:t>.</w:t>
      </w:r>
      <w:r w:rsidR="00767870" w:rsidRPr="00E07EBE">
        <w:rPr>
          <w:rFonts w:ascii="Roboto" w:eastAsia="Times New Roman" w:hAnsi="Roboto" w:cs="Times New Roman"/>
          <w:kern w:val="0"/>
          <w:lang w:val="ro-RO"/>
          <w14:ligatures w14:val="none"/>
        </w:rPr>
        <w:t xml:space="preserve"> </w:t>
      </w:r>
    </w:p>
    <w:p w14:paraId="0601B610" w14:textId="77777777" w:rsidR="000E5DF3" w:rsidRPr="00E07EBE" w:rsidRDefault="000E5DF3" w:rsidP="000E5DF3">
      <w:pPr>
        <w:spacing w:after="100" w:afterAutospacing="1"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20"/>
          <w:szCs w:val="20"/>
          <w:lang w:val="ro-RO"/>
          <w14:ligatures w14:val="none"/>
        </w:rPr>
        <w:t>g) </w:t>
      </w:r>
      <w:hyperlink r:id="rId21" w:tgtFrame="_blank" w:history="1">
        <w:r w:rsidRPr="00E07EBE">
          <w:rPr>
            <w:rFonts w:ascii="Verdana" w:eastAsia="Times New Roman" w:hAnsi="Verdana" w:cs="Times New Roman"/>
            <w:b/>
            <w:bCs/>
            <w:color w:val="4E7DBF"/>
            <w:kern w:val="0"/>
            <w:sz w:val="20"/>
            <w:szCs w:val="20"/>
            <w:u w:val="single"/>
            <w:lang w:val="ro-RO"/>
            <w14:ligatures w14:val="none"/>
          </w:rPr>
          <w:t>LISTA CUPRINZÂND DOCUMENTELE DE INTERES PUBLIC</w:t>
        </w:r>
      </w:hyperlink>
    </w:p>
    <w:p w14:paraId="0AB2429B" w14:textId="77777777" w:rsidR="000E5DF3" w:rsidRPr="00E07EBE" w:rsidRDefault="000E5DF3" w:rsidP="000E5DF3">
      <w:pPr>
        <w:spacing w:after="0" w:line="240" w:lineRule="auto"/>
        <w:jc w:val="center"/>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20"/>
          <w:szCs w:val="20"/>
          <w:lang w:val="ro-RO"/>
          <w14:ligatures w14:val="none"/>
        </w:rPr>
        <w:t>h) </w:t>
      </w:r>
      <w:hyperlink r:id="rId22" w:tgtFrame="_blank" w:history="1">
        <w:r w:rsidRPr="00E07EBE">
          <w:rPr>
            <w:rFonts w:ascii="Verdana" w:eastAsia="Times New Roman" w:hAnsi="Verdana" w:cs="Times New Roman"/>
            <w:b/>
            <w:bCs/>
            <w:color w:val="4E7DBF"/>
            <w:kern w:val="0"/>
            <w:sz w:val="20"/>
            <w:szCs w:val="20"/>
            <w:u w:val="single"/>
            <w:lang w:val="ro-RO"/>
            <w14:ligatures w14:val="none"/>
          </w:rPr>
          <w:t>MODALITATILE DE CONTESTARE A DECIZIEI AUTORITATII</w:t>
        </w:r>
      </w:hyperlink>
      <w:r w:rsidRPr="00E07EBE">
        <w:rPr>
          <w:rFonts w:ascii="Verdana" w:eastAsia="Times New Roman" w:hAnsi="Verdana" w:cs="Times New Roman"/>
          <w:color w:val="000000"/>
          <w:kern w:val="0"/>
          <w:sz w:val="20"/>
          <w:szCs w:val="20"/>
          <w:lang w:val="ro-RO"/>
          <w14:ligatures w14:val="none"/>
        </w:rPr>
        <w:t> SAU A INSTITUTIEI PUBLICE ÎN SITUATIA IN CARE PERSOANA SE CONSIDERA VATAMATA IN PRIVINTA DREPTULUI DE ACCES LA INFORMATIILE DE INTERES PUBLIC SOLICITATE </w:t>
      </w:r>
    </w:p>
    <w:p w14:paraId="73B1F006" w14:textId="77777777"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5596"/>
          <w:kern w:val="0"/>
          <w:sz w:val="20"/>
          <w:szCs w:val="20"/>
          <w:lang w:val="ro-RO"/>
          <w14:ligatures w14:val="none"/>
        </w:rPr>
        <w:br/>
      </w:r>
      <w:r w:rsidRPr="00E07EBE">
        <w:rPr>
          <w:rFonts w:ascii="Verdana" w:eastAsia="Times New Roman" w:hAnsi="Verdana" w:cs="Times New Roman"/>
          <w:color w:val="000000"/>
          <w:kern w:val="0"/>
          <w:sz w:val="20"/>
          <w:szCs w:val="20"/>
          <w:lang w:val="ro-RO"/>
          <w14:ligatures w14:val="none"/>
        </w:rPr>
        <w:t xml:space="preserve">În conformitate cu prevederile art. 22 din Legea 544/2001 şi ale art. 36 din HG nr.123/2002, persoana care se consideră vătămată în drepturile sale, prevăzute de legea privind liberul acces la informaţiile de interes public, poate face plângere la secţia de contencios administrativ a tribunalului în a cărei rază teritorială domiciliază sau în a cărei </w:t>
      </w:r>
      <w:r w:rsidRPr="00E07EBE">
        <w:rPr>
          <w:rFonts w:ascii="Verdana" w:eastAsia="Times New Roman" w:hAnsi="Verdana" w:cs="Times New Roman"/>
          <w:color w:val="000000"/>
          <w:kern w:val="0"/>
          <w:sz w:val="20"/>
          <w:szCs w:val="20"/>
          <w:lang w:val="ro-RO"/>
          <w14:ligatures w14:val="none"/>
        </w:rPr>
        <w:lastRenderedPageBreak/>
        <w:t>rază teritorială se află sediul autorităţii ori al instituţiei publice. Plângerea se face în termen de 30 de zile de la data expirării termenului prevăzut la art. 7 din Legea nr. 544/2001 </w:t>
      </w:r>
    </w:p>
    <w:p w14:paraId="0C520D78" w14:textId="77777777" w:rsidR="000E5DF3" w:rsidRPr="00E07EBE"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color w:val="000000"/>
          <w:kern w:val="0"/>
          <w:sz w:val="18"/>
          <w:szCs w:val="18"/>
          <w:lang w:val="ro-RO"/>
          <w14:ligatures w14:val="none"/>
        </w:rPr>
        <w:t>Plângere administrativă 1 și 2 </w:t>
      </w:r>
    </w:p>
    <w:p w14:paraId="42DB6EAA" w14:textId="50847A98" w:rsidR="000E5DF3" w:rsidRPr="00E07EBE" w:rsidRDefault="000E5DF3" w:rsidP="000E5DF3">
      <w:pPr>
        <w:numPr>
          <w:ilvl w:val="0"/>
          <w:numId w:val="1"/>
        </w:numPr>
        <w:spacing w:before="100" w:beforeAutospacing="1"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Formular reclamatie administrativă 2 – pentru lipsă raspuns ANEXA 6 Model – Reclamaţie administrativă (2) Legea nr. 544 din 2001 </w:t>
      </w:r>
      <w:r w:rsidR="00E07EBE" w:rsidRPr="00E07EBE">
        <w:rPr>
          <w:rFonts w:ascii="Verdana" w:eastAsia="Times New Roman" w:hAnsi="Verdana" w:cs="Times New Roman"/>
          <w:kern w:val="0"/>
          <w:sz w:val="18"/>
          <w:szCs w:val="18"/>
          <w:lang w:val="ro-RO"/>
          <w14:ligatures w14:val="none"/>
        </w:rPr>
        <w:t xml:space="preserve"> </w:t>
      </w:r>
    </w:p>
    <w:p w14:paraId="773140D4" w14:textId="4BD44571" w:rsidR="000E5DF3" w:rsidRPr="00E07EBE" w:rsidRDefault="000E5DF3" w:rsidP="000E5DF3">
      <w:pPr>
        <w:numPr>
          <w:ilvl w:val="0"/>
          <w:numId w:val="1"/>
        </w:numPr>
        <w:spacing w:before="100" w:beforeAutospacing="1" w:after="100" w:afterAutospacing="1" w:line="240" w:lineRule="auto"/>
        <w:rPr>
          <w:rFonts w:ascii="Verdana" w:eastAsia="Times New Roman" w:hAnsi="Verdana" w:cs="Times New Roman"/>
          <w:kern w:val="0"/>
          <w:sz w:val="18"/>
          <w:szCs w:val="18"/>
          <w:lang w:val="ro-RO"/>
          <w14:ligatures w14:val="none"/>
        </w:rPr>
      </w:pPr>
      <w:r w:rsidRPr="00E07EBE">
        <w:rPr>
          <w:rFonts w:ascii="Verdana" w:eastAsia="Times New Roman" w:hAnsi="Verdana" w:cs="Times New Roman"/>
          <w:kern w:val="0"/>
          <w:sz w:val="18"/>
          <w:szCs w:val="18"/>
          <w:lang w:val="ro-RO"/>
          <w14:ligatures w14:val="none"/>
        </w:rPr>
        <w:t>Formular reclamație administrativă 1 – pentru raspuns negativ  ANEXA 5 Model – Reclamaţie administrativă (1) Legea nr. 544 din 2001 </w:t>
      </w:r>
      <w:r w:rsidR="00E07EBE" w:rsidRPr="00E07EBE">
        <w:rPr>
          <w:rFonts w:ascii="Verdana" w:eastAsia="Times New Roman" w:hAnsi="Verdana" w:cs="Times New Roman"/>
          <w:kern w:val="0"/>
          <w:sz w:val="18"/>
          <w:szCs w:val="18"/>
          <w:lang w:val="ro-RO"/>
          <w14:ligatures w14:val="none"/>
        </w:rPr>
        <w:t xml:space="preserve"> </w:t>
      </w:r>
    </w:p>
    <w:p w14:paraId="3790F363" w14:textId="77777777" w:rsidR="000E5DF3" w:rsidRPr="000E5DF3" w:rsidRDefault="000E5DF3" w:rsidP="000E5DF3">
      <w:pPr>
        <w:spacing w:after="100" w:afterAutospacing="1" w:line="240" w:lineRule="auto"/>
        <w:rPr>
          <w:rFonts w:ascii="Verdana" w:eastAsia="Times New Roman" w:hAnsi="Verdana" w:cs="Times New Roman"/>
          <w:kern w:val="0"/>
          <w:sz w:val="18"/>
          <w:szCs w:val="18"/>
          <w:lang w:val="ro-RO"/>
          <w14:ligatures w14:val="none"/>
        </w:rPr>
      </w:pPr>
      <w:r w:rsidRPr="000E5DF3">
        <w:rPr>
          <w:rFonts w:ascii="Verdana" w:eastAsia="Times New Roman" w:hAnsi="Verdana" w:cs="Times New Roman"/>
          <w:color w:val="005596"/>
          <w:kern w:val="0"/>
          <w:sz w:val="20"/>
          <w:szCs w:val="20"/>
          <w:lang w:val="ro-RO"/>
          <w14:ligatures w14:val="none"/>
        </w:rPr>
        <w:t> </w:t>
      </w:r>
    </w:p>
    <w:p w14:paraId="67ACB450" w14:textId="77777777" w:rsidR="003945B7" w:rsidRPr="000E5DF3" w:rsidRDefault="003945B7">
      <w:pPr>
        <w:rPr>
          <w:lang w:val="ro-RO"/>
        </w:rPr>
      </w:pPr>
    </w:p>
    <w:sectPr w:rsidR="003945B7" w:rsidRPr="000E5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B2359"/>
    <w:multiLevelType w:val="multilevel"/>
    <w:tmpl w:val="76F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46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44"/>
    <w:rsid w:val="0006662E"/>
    <w:rsid w:val="0007139E"/>
    <w:rsid w:val="000E5DF3"/>
    <w:rsid w:val="001A1266"/>
    <w:rsid w:val="0021437B"/>
    <w:rsid w:val="002351F4"/>
    <w:rsid w:val="002371C8"/>
    <w:rsid w:val="002E19AB"/>
    <w:rsid w:val="003945B7"/>
    <w:rsid w:val="00767870"/>
    <w:rsid w:val="007B4C04"/>
    <w:rsid w:val="00827CB9"/>
    <w:rsid w:val="008D5B44"/>
    <w:rsid w:val="00913BA2"/>
    <w:rsid w:val="009E3524"/>
    <w:rsid w:val="00BF175C"/>
    <w:rsid w:val="00C47F74"/>
    <w:rsid w:val="00D40492"/>
    <w:rsid w:val="00E07EBE"/>
    <w:rsid w:val="00EB693B"/>
    <w:rsid w:val="00EF421E"/>
    <w:rsid w:val="00FC43D6"/>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F760"/>
  <w15:chartTrackingRefBased/>
  <w15:docId w15:val="{23875A71-647C-47C6-B174-66B1D1F4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B44"/>
    <w:rPr>
      <w:rFonts w:eastAsiaTheme="majorEastAsia" w:cstheme="majorBidi"/>
      <w:color w:val="272727" w:themeColor="text1" w:themeTint="D8"/>
    </w:rPr>
  </w:style>
  <w:style w:type="paragraph" w:styleId="Title">
    <w:name w:val="Title"/>
    <w:basedOn w:val="Normal"/>
    <w:next w:val="Normal"/>
    <w:link w:val="TitleChar"/>
    <w:uiPriority w:val="10"/>
    <w:qFormat/>
    <w:rsid w:val="008D5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B44"/>
    <w:pPr>
      <w:spacing w:before="160"/>
      <w:jc w:val="center"/>
    </w:pPr>
    <w:rPr>
      <w:i/>
      <w:iCs/>
      <w:color w:val="404040" w:themeColor="text1" w:themeTint="BF"/>
    </w:rPr>
  </w:style>
  <w:style w:type="character" w:customStyle="1" w:styleId="QuoteChar">
    <w:name w:val="Quote Char"/>
    <w:basedOn w:val="DefaultParagraphFont"/>
    <w:link w:val="Quote"/>
    <w:uiPriority w:val="29"/>
    <w:rsid w:val="008D5B44"/>
    <w:rPr>
      <w:i/>
      <w:iCs/>
      <w:color w:val="404040" w:themeColor="text1" w:themeTint="BF"/>
    </w:rPr>
  </w:style>
  <w:style w:type="paragraph" w:styleId="ListParagraph">
    <w:name w:val="List Paragraph"/>
    <w:basedOn w:val="Normal"/>
    <w:uiPriority w:val="34"/>
    <w:qFormat/>
    <w:rsid w:val="008D5B44"/>
    <w:pPr>
      <w:ind w:left="720"/>
      <w:contextualSpacing/>
    </w:pPr>
  </w:style>
  <w:style w:type="character" w:styleId="IntenseEmphasis">
    <w:name w:val="Intense Emphasis"/>
    <w:basedOn w:val="DefaultParagraphFont"/>
    <w:uiPriority w:val="21"/>
    <w:qFormat/>
    <w:rsid w:val="008D5B44"/>
    <w:rPr>
      <w:i/>
      <w:iCs/>
      <w:color w:val="0F4761" w:themeColor="accent1" w:themeShade="BF"/>
    </w:rPr>
  </w:style>
  <w:style w:type="paragraph" w:styleId="IntenseQuote">
    <w:name w:val="Intense Quote"/>
    <w:basedOn w:val="Normal"/>
    <w:next w:val="Normal"/>
    <w:link w:val="IntenseQuoteChar"/>
    <w:uiPriority w:val="30"/>
    <w:qFormat/>
    <w:rsid w:val="008D5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B44"/>
    <w:rPr>
      <w:i/>
      <w:iCs/>
      <w:color w:val="0F4761" w:themeColor="accent1" w:themeShade="BF"/>
    </w:rPr>
  </w:style>
  <w:style w:type="character" w:styleId="IntenseReference">
    <w:name w:val="Intense Reference"/>
    <w:basedOn w:val="DefaultParagraphFont"/>
    <w:uiPriority w:val="32"/>
    <w:qFormat/>
    <w:rsid w:val="008D5B44"/>
    <w:rPr>
      <w:b/>
      <w:bCs/>
      <w:smallCaps/>
      <w:color w:val="0F4761" w:themeColor="accent1" w:themeShade="BF"/>
      <w:spacing w:val="5"/>
    </w:rPr>
  </w:style>
  <w:style w:type="character" w:styleId="Hyperlink">
    <w:name w:val="Hyperlink"/>
    <w:basedOn w:val="DefaultParagraphFont"/>
    <w:uiPriority w:val="99"/>
    <w:unhideWhenUsed/>
    <w:rsid w:val="00C47F74"/>
    <w:rPr>
      <w:color w:val="467886" w:themeColor="hyperlink"/>
      <w:u w:val="single"/>
    </w:rPr>
  </w:style>
  <w:style w:type="character" w:styleId="UnresolvedMention">
    <w:name w:val="Unresolved Mention"/>
    <w:basedOn w:val="DefaultParagraphFont"/>
    <w:uiPriority w:val="99"/>
    <w:semiHidden/>
    <w:unhideWhenUsed/>
    <w:rsid w:val="00C4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77874">
      <w:bodyDiv w:val="1"/>
      <w:marLeft w:val="0"/>
      <w:marRight w:val="0"/>
      <w:marTop w:val="0"/>
      <w:marBottom w:val="0"/>
      <w:divBdr>
        <w:top w:val="none" w:sz="0" w:space="0" w:color="auto"/>
        <w:left w:val="none" w:sz="0" w:space="0" w:color="auto"/>
        <w:bottom w:val="none" w:sz="0" w:space="0" w:color="auto"/>
        <w:right w:val="none" w:sz="0" w:space="0" w:color="auto"/>
      </w:divBdr>
      <w:divsChild>
        <w:div w:id="1437866248">
          <w:marLeft w:val="0"/>
          <w:marRight w:val="0"/>
          <w:marTop w:val="0"/>
          <w:marBottom w:val="0"/>
          <w:divBdr>
            <w:top w:val="none" w:sz="0" w:space="0" w:color="auto"/>
            <w:left w:val="none" w:sz="0" w:space="0" w:color="auto"/>
            <w:bottom w:val="none" w:sz="0" w:space="0" w:color="auto"/>
            <w:right w:val="none" w:sz="0" w:space="0" w:color="auto"/>
          </w:divBdr>
          <w:divsChild>
            <w:div w:id="2121754176">
              <w:marLeft w:val="0"/>
              <w:marRight w:val="0"/>
              <w:marTop w:val="0"/>
              <w:marBottom w:val="0"/>
              <w:divBdr>
                <w:top w:val="none" w:sz="0" w:space="0" w:color="auto"/>
                <w:left w:val="none" w:sz="0" w:space="0" w:color="auto"/>
                <w:bottom w:val="none" w:sz="0" w:space="0" w:color="auto"/>
                <w:right w:val="none" w:sz="0" w:space="0" w:color="auto"/>
              </w:divBdr>
              <w:divsChild>
                <w:div w:id="494303884">
                  <w:marLeft w:val="0"/>
                  <w:marRight w:val="0"/>
                  <w:marTop w:val="0"/>
                  <w:marBottom w:val="0"/>
                  <w:divBdr>
                    <w:top w:val="none" w:sz="0" w:space="0" w:color="auto"/>
                    <w:left w:val="none" w:sz="0" w:space="0" w:color="auto"/>
                    <w:bottom w:val="none" w:sz="0" w:space="0" w:color="auto"/>
                    <w:right w:val="none" w:sz="0" w:space="0" w:color="auto"/>
                  </w:divBdr>
                  <w:divsChild>
                    <w:div w:id="765417269">
                      <w:marLeft w:val="0"/>
                      <w:marRight w:val="0"/>
                      <w:marTop w:val="0"/>
                      <w:marBottom w:val="0"/>
                      <w:divBdr>
                        <w:top w:val="none" w:sz="0" w:space="0" w:color="auto"/>
                        <w:left w:val="none" w:sz="0" w:space="0" w:color="auto"/>
                        <w:bottom w:val="none" w:sz="0" w:space="0" w:color="auto"/>
                        <w:right w:val="none" w:sz="0" w:space="0" w:color="auto"/>
                      </w:divBdr>
                      <w:divsChild>
                        <w:div w:id="1393692781">
                          <w:marLeft w:val="0"/>
                          <w:marRight w:val="0"/>
                          <w:marTop w:val="0"/>
                          <w:marBottom w:val="0"/>
                          <w:divBdr>
                            <w:top w:val="none" w:sz="0" w:space="0" w:color="auto"/>
                            <w:left w:val="none" w:sz="0" w:space="0" w:color="auto"/>
                            <w:bottom w:val="none" w:sz="0" w:space="0" w:color="auto"/>
                            <w:right w:val="none" w:sz="0" w:space="0" w:color="auto"/>
                          </w:divBdr>
                          <w:divsChild>
                            <w:div w:id="366566693">
                              <w:marLeft w:val="0"/>
                              <w:marRight w:val="0"/>
                              <w:marTop w:val="0"/>
                              <w:marBottom w:val="0"/>
                              <w:divBdr>
                                <w:top w:val="none" w:sz="0" w:space="0" w:color="auto"/>
                                <w:left w:val="none" w:sz="0" w:space="0" w:color="auto"/>
                                <w:bottom w:val="none" w:sz="0" w:space="0" w:color="auto"/>
                                <w:right w:val="none" w:sz="0" w:space="0" w:color="auto"/>
                              </w:divBdr>
                            </w:div>
                            <w:div w:id="1808157331">
                              <w:marLeft w:val="0"/>
                              <w:marRight w:val="0"/>
                              <w:marTop w:val="0"/>
                              <w:marBottom w:val="0"/>
                              <w:divBdr>
                                <w:top w:val="none" w:sz="0" w:space="0" w:color="auto"/>
                                <w:left w:val="none" w:sz="0" w:space="0" w:color="auto"/>
                                <w:bottom w:val="none" w:sz="0" w:space="0" w:color="auto"/>
                                <w:right w:val="none" w:sz="0" w:space="0" w:color="auto"/>
                              </w:divBdr>
                            </w:div>
                            <w:div w:id="389354300">
                              <w:marLeft w:val="0"/>
                              <w:marRight w:val="0"/>
                              <w:marTop w:val="0"/>
                              <w:marBottom w:val="0"/>
                              <w:divBdr>
                                <w:top w:val="none" w:sz="0" w:space="0" w:color="auto"/>
                                <w:left w:val="none" w:sz="0" w:space="0" w:color="auto"/>
                                <w:bottom w:val="none" w:sz="0" w:space="0" w:color="auto"/>
                                <w:right w:val="none" w:sz="0" w:space="0" w:color="auto"/>
                              </w:divBdr>
                            </w:div>
                            <w:div w:id="82994383">
                              <w:marLeft w:val="0"/>
                              <w:marRight w:val="0"/>
                              <w:marTop w:val="0"/>
                              <w:marBottom w:val="0"/>
                              <w:divBdr>
                                <w:top w:val="none" w:sz="0" w:space="0" w:color="auto"/>
                                <w:left w:val="none" w:sz="0" w:space="0" w:color="auto"/>
                                <w:bottom w:val="none" w:sz="0" w:space="0" w:color="auto"/>
                                <w:right w:val="none" w:sz="0" w:space="0" w:color="auto"/>
                              </w:divBdr>
                            </w:div>
                            <w:div w:id="2037924248">
                              <w:marLeft w:val="0"/>
                              <w:marRight w:val="0"/>
                              <w:marTop w:val="0"/>
                              <w:marBottom w:val="0"/>
                              <w:divBdr>
                                <w:top w:val="none" w:sz="0" w:space="0" w:color="auto"/>
                                <w:left w:val="none" w:sz="0" w:space="0" w:color="auto"/>
                                <w:bottom w:val="none" w:sz="0" w:space="0" w:color="auto"/>
                                <w:right w:val="none" w:sz="0" w:space="0" w:color="auto"/>
                              </w:divBdr>
                            </w:div>
                            <w:div w:id="1978102054">
                              <w:marLeft w:val="0"/>
                              <w:marRight w:val="0"/>
                              <w:marTop w:val="0"/>
                              <w:marBottom w:val="0"/>
                              <w:divBdr>
                                <w:top w:val="none" w:sz="0" w:space="0" w:color="auto"/>
                                <w:left w:val="none" w:sz="0" w:space="0" w:color="auto"/>
                                <w:bottom w:val="none" w:sz="0" w:space="0" w:color="auto"/>
                                <w:right w:val="none" w:sz="0" w:space="0" w:color="auto"/>
                              </w:divBdr>
                            </w:div>
                            <w:div w:id="1550612479">
                              <w:marLeft w:val="0"/>
                              <w:marRight w:val="0"/>
                              <w:marTop w:val="0"/>
                              <w:marBottom w:val="0"/>
                              <w:divBdr>
                                <w:top w:val="none" w:sz="0" w:space="0" w:color="auto"/>
                                <w:left w:val="none" w:sz="0" w:space="0" w:color="auto"/>
                                <w:bottom w:val="none" w:sz="0" w:space="0" w:color="auto"/>
                                <w:right w:val="none" w:sz="0" w:space="0" w:color="auto"/>
                              </w:divBdr>
                            </w:div>
                            <w:div w:id="327292105">
                              <w:marLeft w:val="0"/>
                              <w:marRight w:val="0"/>
                              <w:marTop w:val="0"/>
                              <w:marBottom w:val="0"/>
                              <w:divBdr>
                                <w:top w:val="none" w:sz="0" w:space="0" w:color="auto"/>
                                <w:left w:val="none" w:sz="0" w:space="0" w:color="auto"/>
                                <w:bottom w:val="none" w:sz="0" w:space="0" w:color="auto"/>
                                <w:right w:val="none" w:sz="0" w:space="0" w:color="auto"/>
                              </w:divBdr>
                            </w:div>
                            <w:div w:id="1853110093">
                              <w:marLeft w:val="0"/>
                              <w:marRight w:val="0"/>
                              <w:marTop w:val="0"/>
                              <w:marBottom w:val="0"/>
                              <w:divBdr>
                                <w:top w:val="none" w:sz="0" w:space="0" w:color="auto"/>
                                <w:left w:val="none" w:sz="0" w:space="0" w:color="auto"/>
                                <w:bottom w:val="none" w:sz="0" w:space="0" w:color="auto"/>
                                <w:right w:val="none" w:sz="0" w:space="0" w:color="auto"/>
                              </w:divBdr>
                            </w:div>
                            <w:div w:id="667756324">
                              <w:marLeft w:val="0"/>
                              <w:marRight w:val="0"/>
                              <w:marTop w:val="0"/>
                              <w:marBottom w:val="0"/>
                              <w:divBdr>
                                <w:top w:val="none" w:sz="0" w:space="0" w:color="auto"/>
                                <w:left w:val="none" w:sz="0" w:space="0" w:color="auto"/>
                                <w:bottom w:val="none" w:sz="0" w:space="0" w:color="auto"/>
                                <w:right w:val="none" w:sz="0" w:space="0" w:color="auto"/>
                              </w:divBdr>
                            </w:div>
                            <w:div w:id="774252390">
                              <w:marLeft w:val="0"/>
                              <w:marRight w:val="0"/>
                              <w:marTop w:val="0"/>
                              <w:marBottom w:val="0"/>
                              <w:divBdr>
                                <w:top w:val="none" w:sz="0" w:space="0" w:color="auto"/>
                                <w:left w:val="none" w:sz="0" w:space="0" w:color="auto"/>
                                <w:bottom w:val="none" w:sz="0" w:space="0" w:color="auto"/>
                                <w:right w:val="none" w:sz="0" w:space="0" w:color="auto"/>
                              </w:divBdr>
                            </w:div>
                            <w:div w:id="430007992">
                              <w:marLeft w:val="0"/>
                              <w:marRight w:val="0"/>
                              <w:marTop w:val="0"/>
                              <w:marBottom w:val="0"/>
                              <w:divBdr>
                                <w:top w:val="none" w:sz="0" w:space="0" w:color="auto"/>
                                <w:left w:val="none" w:sz="0" w:space="0" w:color="auto"/>
                                <w:bottom w:val="none" w:sz="0" w:space="0" w:color="auto"/>
                                <w:right w:val="none" w:sz="0" w:space="0" w:color="auto"/>
                              </w:divBdr>
                            </w:div>
                            <w:div w:id="10264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43529">
          <w:marLeft w:val="0"/>
          <w:marRight w:val="0"/>
          <w:marTop w:val="0"/>
          <w:marBottom w:val="0"/>
          <w:divBdr>
            <w:top w:val="none" w:sz="0" w:space="0" w:color="auto"/>
            <w:left w:val="none" w:sz="0" w:space="0" w:color="auto"/>
            <w:bottom w:val="none" w:sz="0" w:space="0" w:color="auto"/>
            <w:right w:val="none" w:sz="0" w:space="0" w:color="auto"/>
          </w:divBdr>
          <w:divsChild>
            <w:div w:id="1603029500">
              <w:marLeft w:val="0"/>
              <w:marRight w:val="0"/>
              <w:marTop w:val="0"/>
              <w:marBottom w:val="0"/>
              <w:divBdr>
                <w:top w:val="none" w:sz="0" w:space="0" w:color="auto"/>
                <w:left w:val="none" w:sz="0" w:space="0" w:color="auto"/>
                <w:bottom w:val="none" w:sz="0" w:space="0" w:color="auto"/>
                <w:right w:val="none" w:sz="0" w:space="0" w:color="auto"/>
              </w:divBdr>
              <w:divsChild>
                <w:div w:id="550456214">
                  <w:marLeft w:val="0"/>
                  <w:marRight w:val="0"/>
                  <w:marTop w:val="0"/>
                  <w:marBottom w:val="0"/>
                  <w:divBdr>
                    <w:top w:val="none" w:sz="0" w:space="0" w:color="auto"/>
                    <w:left w:val="none" w:sz="0" w:space="0" w:color="auto"/>
                    <w:bottom w:val="none" w:sz="0" w:space="0" w:color="auto"/>
                    <w:right w:val="none" w:sz="0" w:space="0" w:color="auto"/>
                  </w:divBdr>
                  <w:divsChild>
                    <w:div w:id="383677806">
                      <w:marLeft w:val="0"/>
                      <w:marRight w:val="0"/>
                      <w:marTop w:val="0"/>
                      <w:marBottom w:val="0"/>
                      <w:divBdr>
                        <w:top w:val="none" w:sz="0" w:space="0" w:color="auto"/>
                        <w:left w:val="none" w:sz="0" w:space="0" w:color="auto"/>
                        <w:bottom w:val="none" w:sz="0" w:space="0" w:color="auto"/>
                        <w:right w:val="none" w:sz="0" w:space="0" w:color="auto"/>
                      </w:divBdr>
                      <w:divsChild>
                        <w:div w:id="1991207967">
                          <w:marLeft w:val="0"/>
                          <w:marRight w:val="0"/>
                          <w:marTop w:val="0"/>
                          <w:marBottom w:val="0"/>
                          <w:divBdr>
                            <w:top w:val="none" w:sz="0" w:space="0" w:color="auto"/>
                            <w:left w:val="none" w:sz="0" w:space="0" w:color="auto"/>
                            <w:bottom w:val="none" w:sz="0" w:space="0" w:color="auto"/>
                            <w:right w:val="none" w:sz="0" w:space="0" w:color="auto"/>
                          </w:divBdr>
                          <w:divsChild>
                            <w:div w:id="1199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14808">
          <w:marLeft w:val="0"/>
          <w:marRight w:val="0"/>
          <w:marTop w:val="0"/>
          <w:marBottom w:val="0"/>
          <w:divBdr>
            <w:top w:val="none" w:sz="0" w:space="0" w:color="auto"/>
            <w:left w:val="none" w:sz="0" w:space="0" w:color="auto"/>
            <w:bottom w:val="none" w:sz="0" w:space="0" w:color="auto"/>
            <w:right w:val="none" w:sz="0" w:space="0" w:color="auto"/>
          </w:divBdr>
          <w:divsChild>
            <w:div w:id="439496279">
              <w:marLeft w:val="0"/>
              <w:marRight w:val="0"/>
              <w:marTop w:val="0"/>
              <w:marBottom w:val="0"/>
              <w:divBdr>
                <w:top w:val="none" w:sz="0" w:space="0" w:color="auto"/>
                <w:left w:val="none" w:sz="0" w:space="0" w:color="auto"/>
                <w:bottom w:val="none" w:sz="0" w:space="0" w:color="auto"/>
                <w:right w:val="none" w:sz="0" w:space="0" w:color="auto"/>
              </w:divBdr>
              <w:divsChild>
                <w:div w:id="681204162">
                  <w:marLeft w:val="0"/>
                  <w:marRight w:val="0"/>
                  <w:marTop w:val="0"/>
                  <w:marBottom w:val="0"/>
                  <w:divBdr>
                    <w:top w:val="none" w:sz="0" w:space="0" w:color="auto"/>
                    <w:left w:val="none" w:sz="0" w:space="0" w:color="auto"/>
                    <w:bottom w:val="none" w:sz="0" w:space="0" w:color="auto"/>
                    <w:right w:val="none" w:sz="0" w:space="0" w:color="auto"/>
                  </w:divBdr>
                  <w:divsChild>
                    <w:div w:id="2035182991">
                      <w:marLeft w:val="0"/>
                      <w:marRight w:val="0"/>
                      <w:marTop w:val="0"/>
                      <w:marBottom w:val="0"/>
                      <w:divBdr>
                        <w:top w:val="none" w:sz="0" w:space="0" w:color="auto"/>
                        <w:left w:val="none" w:sz="0" w:space="0" w:color="auto"/>
                        <w:bottom w:val="none" w:sz="0" w:space="0" w:color="auto"/>
                        <w:right w:val="none" w:sz="0" w:space="0" w:color="auto"/>
                      </w:divBdr>
                      <w:divsChild>
                        <w:div w:id="266274596">
                          <w:marLeft w:val="0"/>
                          <w:marRight w:val="0"/>
                          <w:marTop w:val="0"/>
                          <w:marBottom w:val="0"/>
                          <w:divBdr>
                            <w:top w:val="none" w:sz="0" w:space="0" w:color="auto"/>
                            <w:left w:val="none" w:sz="0" w:space="0" w:color="auto"/>
                            <w:bottom w:val="none" w:sz="0" w:space="0" w:color="auto"/>
                            <w:right w:val="none" w:sz="0" w:space="0" w:color="auto"/>
                          </w:divBdr>
                          <w:divsChild>
                            <w:div w:id="1653095172">
                              <w:marLeft w:val="0"/>
                              <w:marRight w:val="0"/>
                              <w:marTop w:val="0"/>
                              <w:marBottom w:val="0"/>
                              <w:divBdr>
                                <w:top w:val="none" w:sz="0" w:space="0" w:color="auto"/>
                                <w:left w:val="none" w:sz="0" w:space="0" w:color="auto"/>
                                <w:bottom w:val="none" w:sz="0" w:space="0" w:color="auto"/>
                                <w:right w:val="none" w:sz="0" w:space="0" w:color="auto"/>
                              </w:divBdr>
                            </w:div>
                            <w:div w:id="1339698256">
                              <w:marLeft w:val="0"/>
                              <w:marRight w:val="0"/>
                              <w:marTop w:val="0"/>
                              <w:marBottom w:val="0"/>
                              <w:divBdr>
                                <w:top w:val="none" w:sz="0" w:space="0" w:color="auto"/>
                                <w:left w:val="none" w:sz="0" w:space="0" w:color="auto"/>
                                <w:bottom w:val="none" w:sz="0" w:space="0" w:color="auto"/>
                                <w:right w:val="none" w:sz="0" w:space="0" w:color="auto"/>
                              </w:divBdr>
                              <w:divsChild>
                                <w:div w:id="641933171">
                                  <w:marLeft w:val="0"/>
                                  <w:marRight w:val="0"/>
                                  <w:marTop w:val="0"/>
                                  <w:marBottom w:val="0"/>
                                  <w:divBdr>
                                    <w:top w:val="none" w:sz="0" w:space="0" w:color="auto"/>
                                    <w:left w:val="none" w:sz="0" w:space="0" w:color="auto"/>
                                    <w:bottom w:val="none" w:sz="0" w:space="0" w:color="auto"/>
                                    <w:right w:val="none" w:sz="0" w:space="0" w:color="auto"/>
                                  </w:divBdr>
                                </w:div>
                                <w:div w:id="403062945">
                                  <w:marLeft w:val="0"/>
                                  <w:marRight w:val="0"/>
                                  <w:marTop w:val="0"/>
                                  <w:marBottom w:val="0"/>
                                  <w:divBdr>
                                    <w:top w:val="none" w:sz="0" w:space="0" w:color="auto"/>
                                    <w:left w:val="none" w:sz="0" w:space="0" w:color="auto"/>
                                    <w:bottom w:val="none" w:sz="0" w:space="0" w:color="auto"/>
                                    <w:right w:val="none" w:sz="0" w:space="0" w:color="auto"/>
                                  </w:divBdr>
                                </w:div>
                                <w:div w:id="127748909">
                                  <w:marLeft w:val="0"/>
                                  <w:marRight w:val="0"/>
                                  <w:marTop w:val="0"/>
                                  <w:marBottom w:val="0"/>
                                  <w:divBdr>
                                    <w:top w:val="none" w:sz="0" w:space="0" w:color="auto"/>
                                    <w:left w:val="none" w:sz="0" w:space="0" w:color="auto"/>
                                    <w:bottom w:val="none" w:sz="0" w:space="0" w:color="auto"/>
                                    <w:right w:val="none" w:sz="0" w:space="0" w:color="auto"/>
                                  </w:divBdr>
                                </w:div>
                                <w:div w:id="784230257">
                                  <w:marLeft w:val="0"/>
                                  <w:marRight w:val="0"/>
                                  <w:marTop w:val="0"/>
                                  <w:marBottom w:val="0"/>
                                  <w:divBdr>
                                    <w:top w:val="none" w:sz="0" w:space="0" w:color="auto"/>
                                    <w:left w:val="none" w:sz="0" w:space="0" w:color="auto"/>
                                    <w:bottom w:val="none" w:sz="0" w:space="0" w:color="auto"/>
                                    <w:right w:val="none" w:sz="0" w:space="0" w:color="auto"/>
                                  </w:divBdr>
                                </w:div>
                                <w:div w:id="282658355">
                                  <w:marLeft w:val="0"/>
                                  <w:marRight w:val="0"/>
                                  <w:marTop w:val="0"/>
                                  <w:marBottom w:val="0"/>
                                  <w:divBdr>
                                    <w:top w:val="none" w:sz="0" w:space="0" w:color="auto"/>
                                    <w:left w:val="none" w:sz="0" w:space="0" w:color="auto"/>
                                    <w:bottom w:val="none" w:sz="0" w:space="0" w:color="auto"/>
                                    <w:right w:val="none" w:sz="0" w:space="0" w:color="auto"/>
                                  </w:divBdr>
                                </w:div>
                                <w:div w:id="16704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60253">
          <w:marLeft w:val="0"/>
          <w:marRight w:val="0"/>
          <w:marTop w:val="0"/>
          <w:marBottom w:val="0"/>
          <w:divBdr>
            <w:top w:val="none" w:sz="0" w:space="0" w:color="auto"/>
            <w:left w:val="none" w:sz="0" w:space="0" w:color="auto"/>
            <w:bottom w:val="none" w:sz="0" w:space="0" w:color="auto"/>
            <w:right w:val="none" w:sz="0" w:space="0" w:color="auto"/>
          </w:divBdr>
          <w:divsChild>
            <w:div w:id="4939570">
              <w:marLeft w:val="0"/>
              <w:marRight w:val="0"/>
              <w:marTop w:val="0"/>
              <w:marBottom w:val="0"/>
              <w:divBdr>
                <w:top w:val="none" w:sz="0" w:space="0" w:color="auto"/>
                <w:left w:val="none" w:sz="0" w:space="0" w:color="auto"/>
                <w:bottom w:val="none" w:sz="0" w:space="0" w:color="auto"/>
                <w:right w:val="none" w:sz="0" w:space="0" w:color="auto"/>
              </w:divBdr>
              <w:divsChild>
                <w:div w:id="198979183">
                  <w:marLeft w:val="0"/>
                  <w:marRight w:val="0"/>
                  <w:marTop w:val="0"/>
                  <w:marBottom w:val="0"/>
                  <w:divBdr>
                    <w:top w:val="none" w:sz="0" w:space="0" w:color="auto"/>
                    <w:left w:val="none" w:sz="0" w:space="0" w:color="auto"/>
                    <w:bottom w:val="none" w:sz="0" w:space="0" w:color="auto"/>
                    <w:right w:val="none" w:sz="0" w:space="0" w:color="auto"/>
                  </w:divBdr>
                  <w:divsChild>
                    <w:div w:id="1025332323">
                      <w:marLeft w:val="0"/>
                      <w:marRight w:val="0"/>
                      <w:marTop w:val="0"/>
                      <w:marBottom w:val="0"/>
                      <w:divBdr>
                        <w:top w:val="none" w:sz="0" w:space="0" w:color="auto"/>
                        <w:left w:val="none" w:sz="0" w:space="0" w:color="auto"/>
                        <w:bottom w:val="none" w:sz="0" w:space="0" w:color="auto"/>
                        <w:right w:val="none" w:sz="0" w:space="0" w:color="auto"/>
                      </w:divBdr>
                      <w:divsChild>
                        <w:div w:id="4687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8565">
          <w:marLeft w:val="0"/>
          <w:marRight w:val="0"/>
          <w:marTop w:val="0"/>
          <w:marBottom w:val="0"/>
          <w:divBdr>
            <w:top w:val="none" w:sz="0" w:space="0" w:color="auto"/>
            <w:left w:val="none" w:sz="0" w:space="0" w:color="auto"/>
            <w:bottom w:val="none" w:sz="0" w:space="0" w:color="auto"/>
            <w:right w:val="none" w:sz="0" w:space="0" w:color="auto"/>
          </w:divBdr>
          <w:divsChild>
            <w:div w:id="217016955">
              <w:marLeft w:val="0"/>
              <w:marRight w:val="0"/>
              <w:marTop w:val="0"/>
              <w:marBottom w:val="0"/>
              <w:divBdr>
                <w:top w:val="none" w:sz="0" w:space="0" w:color="auto"/>
                <w:left w:val="none" w:sz="0" w:space="0" w:color="auto"/>
                <w:bottom w:val="none" w:sz="0" w:space="0" w:color="auto"/>
                <w:right w:val="none" w:sz="0" w:space="0" w:color="auto"/>
              </w:divBdr>
              <w:divsChild>
                <w:div w:id="903367689">
                  <w:marLeft w:val="0"/>
                  <w:marRight w:val="0"/>
                  <w:marTop w:val="0"/>
                  <w:marBottom w:val="0"/>
                  <w:divBdr>
                    <w:top w:val="none" w:sz="0" w:space="0" w:color="auto"/>
                    <w:left w:val="none" w:sz="0" w:space="0" w:color="auto"/>
                    <w:bottom w:val="none" w:sz="0" w:space="0" w:color="auto"/>
                    <w:right w:val="none" w:sz="0" w:space="0" w:color="auto"/>
                  </w:divBdr>
                  <w:divsChild>
                    <w:div w:id="70545847">
                      <w:marLeft w:val="0"/>
                      <w:marRight w:val="0"/>
                      <w:marTop w:val="0"/>
                      <w:marBottom w:val="0"/>
                      <w:divBdr>
                        <w:top w:val="none" w:sz="0" w:space="0" w:color="auto"/>
                        <w:left w:val="none" w:sz="0" w:space="0" w:color="auto"/>
                        <w:bottom w:val="none" w:sz="0" w:space="0" w:color="auto"/>
                        <w:right w:val="none" w:sz="0" w:space="0" w:color="auto"/>
                      </w:divBdr>
                      <w:divsChild>
                        <w:div w:id="11265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41205">
          <w:marLeft w:val="0"/>
          <w:marRight w:val="0"/>
          <w:marTop w:val="0"/>
          <w:marBottom w:val="0"/>
          <w:divBdr>
            <w:top w:val="none" w:sz="0" w:space="0" w:color="auto"/>
            <w:left w:val="none" w:sz="0" w:space="0" w:color="auto"/>
            <w:bottom w:val="none" w:sz="0" w:space="0" w:color="auto"/>
            <w:right w:val="none" w:sz="0" w:space="0" w:color="auto"/>
          </w:divBdr>
          <w:divsChild>
            <w:div w:id="1736315763">
              <w:marLeft w:val="0"/>
              <w:marRight w:val="0"/>
              <w:marTop w:val="0"/>
              <w:marBottom w:val="0"/>
              <w:divBdr>
                <w:top w:val="none" w:sz="0" w:space="0" w:color="auto"/>
                <w:left w:val="none" w:sz="0" w:space="0" w:color="auto"/>
                <w:bottom w:val="none" w:sz="0" w:space="0" w:color="auto"/>
                <w:right w:val="none" w:sz="0" w:space="0" w:color="auto"/>
              </w:divBdr>
              <w:divsChild>
                <w:div w:id="1598517375">
                  <w:marLeft w:val="0"/>
                  <w:marRight w:val="0"/>
                  <w:marTop w:val="0"/>
                  <w:marBottom w:val="0"/>
                  <w:divBdr>
                    <w:top w:val="none" w:sz="0" w:space="0" w:color="auto"/>
                    <w:left w:val="none" w:sz="0" w:space="0" w:color="auto"/>
                    <w:bottom w:val="none" w:sz="0" w:space="0" w:color="auto"/>
                    <w:right w:val="none" w:sz="0" w:space="0" w:color="auto"/>
                  </w:divBdr>
                  <w:divsChild>
                    <w:div w:id="722754776">
                      <w:marLeft w:val="0"/>
                      <w:marRight w:val="0"/>
                      <w:marTop w:val="0"/>
                      <w:marBottom w:val="0"/>
                      <w:divBdr>
                        <w:top w:val="none" w:sz="0" w:space="0" w:color="auto"/>
                        <w:left w:val="none" w:sz="0" w:space="0" w:color="auto"/>
                        <w:bottom w:val="none" w:sz="0" w:space="0" w:color="auto"/>
                        <w:right w:val="none" w:sz="0" w:space="0" w:color="auto"/>
                      </w:divBdr>
                      <w:divsChild>
                        <w:div w:id="15062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7959">
          <w:marLeft w:val="0"/>
          <w:marRight w:val="0"/>
          <w:marTop w:val="0"/>
          <w:marBottom w:val="0"/>
          <w:divBdr>
            <w:top w:val="none" w:sz="0" w:space="0" w:color="auto"/>
            <w:left w:val="none" w:sz="0" w:space="0" w:color="auto"/>
            <w:bottom w:val="none" w:sz="0" w:space="0" w:color="auto"/>
            <w:right w:val="none" w:sz="0" w:space="0" w:color="auto"/>
          </w:divBdr>
          <w:divsChild>
            <w:div w:id="1121457225">
              <w:marLeft w:val="0"/>
              <w:marRight w:val="0"/>
              <w:marTop w:val="0"/>
              <w:marBottom w:val="0"/>
              <w:divBdr>
                <w:top w:val="none" w:sz="0" w:space="0" w:color="auto"/>
                <w:left w:val="none" w:sz="0" w:space="0" w:color="auto"/>
                <w:bottom w:val="none" w:sz="0" w:space="0" w:color="auto"/>
                <w:right w:val="none" w:sz="0" w:space="0" w:color="auto"/>
              </w:divBdr>
              <w:divsChild>
                <w:div w:id="1764688638">
                  <w:marLeft w:val="0"/>
                  <w:marRight w:val="0"/>
                  <w:marTop w:val="0"/>
                  <w:marBottom w:val="0"/>
                  <w:divBdr>
                    <w:top w:val="none" w:sz="0" w:space="0" w:color="auto"/>
                    <w:left w:val="none" w:sz="0" w:space="0" w:color="auto"/>
                    <w:bottom w:val="none" w:sz="0" w:space="0" w:color="auto"/>
                    <w:right w:val="none" w:sz="0" w:space="0" w:color="auto"/>
                  </w:divBdr>
                  <w:divsChild>
                    <w:div w:id="1993754368">
                      <w:marLeft w:val="0"/>
                      <w:marRight w:val="0"/>
                      <w:marTop w:val="0"/>
                      <w:marBottom w:val="0"/>
                      <w:divBdr>
                        <w:top w:val="none" w:sz="0" w:space="0" w:color="auto"/>
                        <w:left w:val="none" w:sz="0" w:space="0" w:color="auto"/>
                        <w:bottom w:val="none" w:sz="0" w:space="0" w:color="auto"/>
                        <w:right w:val="none" w:sz="0" w:space="0" w:color="auto"/>
                      </w:divBdr>
                      <w:divsChild>
                        <w:div w:id="974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6291">
          <w:marLeft w:val="0"/>
          <w:marRight w:val="0"/>
          <w:marTop w:val="0"/>
          <w:marBottom w:val="0"/>
          <w:divBdr>
            <w:top w:val="none" w:sz="0" w:space="0" w:color="auto"/>
            <w:left w:val="none" w:sz="0" w:space="0" w:color="auto"/>
            <w:bottom w:val="none" w:sz="0" w:space="0" w:color="auto"/>
            <w:right w:val="none" w:sz="0" w:space="0" w:color="auto"/>
          </w:divBdr>
          <w:divsChild>
            <w:div w:id="805587823">
              <w:marLeft w:val="0"/>
              <w:marRight w:val="0"/>
              <w:marTop w:val="0"/>
              <w:marBottom w:val="0"/>
              <w:divBdr>
                <w:top w:val="none" w:sz="0" w:space="0" w:color="auto"/>
                <w:left w:val="none" w:sz="0" w:space="0" w:color="auto"/>
                <w:bottom w:val="none" w:sz="0" w:space="0" w:color="auto"/>
                <w:right w:val="none" w:sz="0" w:space="0" w:color="auto"/>
              </w:divBdr>
              <w:divsChild>
                <w:div w:id="1857112691">
                  <w:marLeft w:val="0"/>
                  <w:marRight w:val="0"/>
                  <w:marTop w:val="0"/>
                  <w:marBottom w:val="0"/>
                  <w:divBdr>
                    <w:top w:val="none" w:sz="0" w:space="0" w:color="auto"/>
                    <w:left w:val="none" w:sz="0" w:space="0" w:color="auto"/>
                    <w:bottom w:val="none" w:sz="0" w:space="0" w:color="auto"/>
                    <w:right w:val="none" w:sz="0" w:space="0" w:color="auto"/>
                  </w:divBdr>
                  <w:divsChild>
                    <w:div w:id="1645815947">
                      <w:marLeft w:val="0"/>
                      <w:marRight w:val="0"/>
                      <w:marTop w:val="0"/>
                      <w:marBottom w:val="0"/>
                      <w:divBdr>
                        <w:top w:val="none" w:sz="0" w:space="0" w:color="auto"/>
                        <w:left w:val="none" w:sz="0" w:space="0" w:color="auto"/>
                        <w:bottom w:val="none" w:sz="0" w:space="0" w:color="auto"/>
                        <w:right w:val="none" w:sz="0" w:space="0" w:color="auto"/>
                      </w:divBdr>
                      <w:divsChild>
                        <w:div w:id="8601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3316">
          <w:marLeft w:val="0"/>
          <w:marRight w:val="0"/>
          <w:marTop w:val="0"/>
          <w:marBottom w:val="0"/>
          <w:divBdr>
            <w:top w:val="none" w:sz="0" w:space="0" w:color="auto"/>
            <w:left w:val="none" w:sz="0" w:space="0" w:color="auto"/>
            <w:bottom w:val="none" w:sz="0" w:space="0" w:color="auto"/>
            <w:right w:val="none" w:sz="0" w:space="0" w:color="auto"/>
          </w:divBdr>
          <w:divsChild>
            <w:div w:id="1358114900">
              <w:marLeft w:val="0"/>
              <w:marRight w:val="0"/>
              <w:marTop w:val="0"/>
              <w:marBottom w:val="0"/>
              <w:divBdr>
                <w:top w:val="none" w:sz="0" w:space="0" w:color="auto"/>
                <w:left w:val="none" w:sz="0" w:space="0" w:color="auto"/>
                <w:bottom w:val="none" w:sz="0" w:space="0" w:color="auto"/>
                <w:right w:val="none" w:sz="0" w:space="0" w:color="auto"/>
              </w:divBdr>
              <w:divsChild>
                <w:div w:id="271861527">
                  <w:marLeft w:val="0"/>
                  <w:marRight w:val="0"/>
                  <w:marTop w:val="0"/>
                  <w:marBottom w:val="0"/>
                  <w:divBdr>
                    <w:top w:val="none" w:sz="0" w:space="0" w:color="auto"/>
                    <w:left w:val="none" w:sz="0" w:space="0" w:color="auto"/>
                    <w:bottom w:val="none" w:sz="0" w:space="0" w:color="auto"/>
                    <w:right w:val="none" w:sz="0" w:space="0" w:color="auto"/>
                  </w:divBdr>
                  <w:divsChild>
                    <w:div w:id="1488083664">
                      <w:marLeft w:val="0"/>
                      <w:marRight w:val="0"/>
                      <w:marTop w:val="0"/>
                      <w:marBottom w:val="0"/>
                      <w:divBdr>
                        <w:top w:val="none" w:sz="0" w:space="0" w:color="auto"/>
                        <w:left w:val="none" w:sz="0" w:space="0" w:color="auto"/>
                        <w:bottom w:val="none" w:sz="0" w:space="0" w:color="auto"/>
                        <w:right w:val="none" w:sz="0" w:space="0" w:color="auto"/>
                      </w:divBdr>
                      <w:divsChild>
                        <w:div w:id="8245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6920">
          <w:marLeft w:val="0"/>
          <w:marRight w:val="0"/>
          <w:marTop w:val="0"/>
          <w:marBottom w:val="0"/>
          <w:divBdr>
            <w:top w:val="none" w:sz="0" w:space="0" w:color="auto"/>
            <w:left w:val="none" w:sz="0" w:space="0" w:color="auto"/>
            <w:bottom w:val="none" w:sz="0" w:space="0" w:color="auto"/>
            <w:right w:val="none" w:sz="0" w:space="0" w:color="auto"/>
          </w:divBdr>
          <w:divsChild>
            <w:div w:id="721054729">
              <w:marLeft w:val="0"/>
              <w:marRight w:val="0"/>
              <w:marTop w:val="0"/>
              <w:marBottom w:val="0"/>
              <w:divBdr>
                <w:top w:val="none" w:sz="0" w:space="0" w:color="auto"/>
                <w:left w:val="none" w:sz="0" w:space="0" w:color="auto"/>
                <w:bottom w:val="none" w:sz="0" w:space="0" w:color="auto"/>
                <w:right w:val="none" w:sz="0" w:space="0" w:color="auto"/>
              </w:divBdr>
              <w:divsChild>
                <w:div w:id="1079407398">
                  <w:marLeft w:val="0"/>
                  <w:marRight w:val="0"/>
                  <w:marTop w:val="0"/>
                  <w:marBottom w:val="0"/>
                  <w:divBdr>
                    <w:top w:val="none" w:sz="0" w:space="0" w:color="auto"/>
                    <w:left w:val="none" w:sz="0" w:space="0" w:color="auto"/>
                    <w:bottom w:val="none" w:sz="0" w:space="0" w:color="auto"/>
                    <w:right w:val="none" w:sz="0" w:space="0" w:color="auto"/>
                  </w:divBdr>
                  <w:divsChild>
                    <w:div w:id="105854077">
                      <w:marLeft w:val="0"/>
                      <w:marRight w:val="0"/>
                      <w:marTop w:val="0"/>
                      <w:marBottom w:val="300"/>
                      <w:divBdr>
                        <w:top w:val="none" w:sz="0" w:space="0" w:color="auto"/>
                        <w:left w:val="none" w:sz="0" w:space="0" w:color="auto"/>
                        <w:bottom w:val="none" w:sz="0" w:space="0" w:color="auto"/>
                        <w:right w:val="none" w:sz="0" w:space="0" w:color="auto"/>
                      </w:divBdr>
                      <w:divsChild>
                        <w:div w:id="1639146760">
                          <w:marLeft w:val="0"/>
                          <w:marRight w:val="0"/>
                          <w:marTop w:val="0"/>
                          <w:marBottom w:val="0"/>
                          <w:divBdr>
                            <w:top w:val="none" w:sz="0" w:space="0" w:color="auto"/>
                            <w:left w:val="none" w:sz="0" w:space="0" w:color="auto"/>
                            <w:bottom w:val="none" w:sz="0" w:space="0" w:color="auto"/>
                            <w:right w:val="none" w:sz="0" w:space="0" w:color="auto"/>
                          </w:divBdr>
                        </w:div>
                      </w:divsChild>
                    </w:div>
                    <w:div w:id="1446464539">
                      <w:marLeft w:val="0"/>
                      <w:marRight w:val="0"/>
                      <w:marTop w:val="0"/>
                      <w:marBottom w:val="0"/>
                      <w:divBdr>
                        <w:top w:val="none" w:sz="0" w:space="0" w:color="auto"/>
                        <w:left w:val="none" w:sz="0" w:space="0" w:color="auto"/>
                        <w:bottom w:val="none" w:sz="0" w:space="0" w:color="auto"/>
                        <w:right w:val="none" w:sz="0" w:space="0" w:color="auto"/>
                      </w:divBdr>
                      <w:divsChild>
                        <w:div w:id="1430394710">
                          <w:marLeft w:val="0"/>
                          <w:marRight w:val="0"/>
                          <w:marTop w:val="0"/>
                          <w:marBottom w:val="0"/>
                          <w:divBdr>
                            <w:top w:val="none" w:sz="0" w:space="0" w:color="auto"/>
                            <w:left w:val="none" w:sz="0" w:space="0" w:color="auto"/>
                            <w:bottom w:val="none" w:sz="0" w:space="0" w:color="auto"/>
                            <w:right w:val="none" w:sz="0" w:space="0" w:color="auto"/>
                          </w:divBdr>
                          <w:divsChild>
                            <w:div w:id="794257170">
                              <w:marLeft w:val="0"/>
                              <w:marRight w:val="0"/>
                              <w:marTop w:val="0"/>
                              <w:marBottom w:val="0"/>
                              <w:divBdr>
                                <w:top w:val="none" w:sz="0" w:space="0" w:color="auto"/>
                                <w:left w:val="none" w:sz="0" w:space="0" w:color="auto"/>
                                <w:bottom w:val="none" w:sz="0" w:space="0" w:color="auto"/>
                                <w:right w:val="none" w:sz="0" w:space="0" w:color="auto"/>
                              </w:divBdr>
                              <w:divsChild>
                                <w:div w:id="17516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agiera.ro/informatii-de-interes-public/buletinul-informativ-legea-544-2001/" TargetMode="External"/><Relationship Id="rId13" Type="http://schemas.openxmlformats.org/officeDocument/2006/relationships/hyperlink" Target="https://www.comunagiera.ro/informatii-de-interes-public/buletinul-informativ-legea-544-2001/" TargetMode="External"/><Relationship Id="rId18" Type="http://schemas.openxmlformats.org/officeDocument/2006/relationships/hyperlink" Target="http://www.primariavoiteg.ro" TargetMode="External"/><Relationship Id="rId3" Type="http://schemas.openxmlformats.org/officeDocument/2006/relationships/settings" Target="settings.xml"/><Relationship Id="rId21" Type="http://schemas.openxmlformats.org/officeDocument/2006/relationships/hyperlink" Target="https://www.comunagiera.ro/informatii-de-interes-public/solicitare-informatii-legislatie/documente-publice/" TargetMode="External"/><Relationship Id="rId7" Type="http://schemas.openxmlformats.org/officeDocument/2006/relationships/hyperlink" Target="https://www.comunagiera.ro/informatii-de-interes-public/buletinul-informativ-legea-544-2001/" TargetMode="External"/><Relationship Id="rId12" Type="http://schemas.openxmlformats.org/officeDocument/2006/relationships/hyperlink" Target="https://www.comunagiera.ro/informatii-de-interes-public/buletinul-informativ-legea-544-2001/" TargetMode="External"/><Relationship Id="rId17" Type="http://schemas.openxmlformats.org/officeDocument/2006/relationships/hyperlink" Target="https://www.comunagiera.ro/contact/" TargetMode="External"/><Relationship Id="rId2" Type="http://schemas.openxmlformats.org/officeDocument/2006/relationships/styles" Target="styles.xml"/><Relationship Id="rId16" Type="http://schemas.openxmlformats.org/officeDocument/2006/relationships/hyperlink" Target="https://www.comunagiera.ro/contact/programul-de-functionare-al-institutiei/" TargetMode="External"/><Relationship Id="rId20" Type="http://schemas.openxmlformats.org/officeDocument/2006/relationships/hyperlink" Target="https://www.comunagiera.ro/despre-institutie/programe-si-strategii/" TargetMode="External"/><Relationship Id="rId1" Type="http://schemas.openxmlformats.org/officeDocument/2006/relationships/numbering" Target="numbering.xml"/><Relationship Id="rId6" Type="http://schemas.openxmlformats.org/officeDocument/2006/relationships/hyperlink" Target="https://www.comunagiera.ro/informatii-de-interes-public/buletinul-informativ-legea-544-2001/" TargetMode="External"/><Relationship Id="rId11" Type="http://schemas.openxmlformats.org/officeDocument/2006/relationships/hyperlink" Target="https://www.comunagiera.ro/informatii-de-interes-public/buletinul-informativ-legea-544-2001/" TargetMode="External"/><Relationship Id="rId24" Type="http://schemas.openxmlformats.org/officeDocument/2006/relationships/theme" Target="theme/theme1.xml"/><Relationship Id="rId5" Type="http://schemas.openxmlformats.org/officeDocument/2006/relationships/hyperlink" Target="https://www.comunagiera.ro/informatii-de-interes-public/buletinul-informativ-legea-544-2001/" TargetMode="External"/><Relationship Id="rId15" Type="http://schemas.openxmlformats.org/officeDocument/2006/relationships/hyperlink" Target="https://www.comunagiera.ro/despre-institutie/organizare/organigrama/" TargetMode="External"/><Relationship Id="rId23" Type="http://schemas.openxmlformats.org/officeDocument/2006/relationships/fontTable" Target="fontTable.xml"/><Relationship Id="rId10" Type="http://schemas.openxmlformats.org/officeDocument/2006/relationships/hyperlink" Target="https://www.comunagiera.ro/informatii-de-interes-public/buletinul-informativ-legea-544-2001/" TargetMode="External"/><Relationship Id="rId19" Type="http://schemas.openxmlformats.org/officeDocument/2006/relationships/hyperlink" Target="https://www.comunagiera.ro/informatii-de-interes-public/buget/" TargetMode="External"/><Relationship Id="rId4" Type="http://schemas.openxmlformats.org/officeDocument/2006/relationships/webSettings" Target="webSettings.xml"/><Relationship Id="rId9" Type="http://schemas.openxmlformats.org/officeDocument/2006/relationships/hyperlink" Target="https://www.comunagiera.ro/informatii-de-interes-public/buletinul-informativ-legea-544-2001/" TargetMode="External"/><Relationship Id="rId14" Type="http://schemas.openxmlformats.org/officeDocument/2006/relationships/hyperlink" Target="http://www.primariavoiteg.ro" TargetMode="External"/><Relationship Id="rId22" Type="http://schemas.openxmlformats.org/officeDocument/2006/relationships/hyperlink" Target="https://www.comunagiera.ro/informatii-de-interes-public/solicitare-informatii-legislatie/reclamatie-administra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 resurse umane</dc:creator>
  <cp:keywords/>
  <dc:description/>
  <cp:lastModifiedBy>Secretar Dactilograf</cp:lastModifiedBy>
  <cp:revision>19</cp:revision>
  <dcterms:created xsi:type="dcterms:W3CDTF">2025-05-08T11:37:00Z</dcterms:created>
  <dcterms:modified xsi:type="dcterms:W3CDTF">2025-05-08T13:18:00Z</dcterms:modified>
</cp:coreProperties>
</file>